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D1C37" w:rsidRPr="008702F8" w:rsidRDefault="009D1C37" w:rsidP="009D1C37">
      <w:pPr>
        <w:pStyle w:val="Header"/>
        <w:tabs>
          <w:tab w:val="left" w:pos="6521"/>
        </w:tabs>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753567">
        <w:rPr>
          <w:rFonts w:eastAsia="宋体" w:cs="Arial" w:hint="eastAsia"/>
          <w:bCs/>
          <w:noProof w:val="0"/>
          <w:sz w:val="24"/>
          <w:szCs w:val="24"/>
          <w:lang w:val="de-DE" w:eastAsia="zh-CN"/>
        </w:rPr>
        <w:t>2</w:t>
      </w:r>
      <w:r w:rsidR="009C7D4B">
        <w:rPr>
          <w:rFonts w:eastAsia="宋体" w:cs="Arial" w:hint="eastAsia"/>
          <w:bCs/>
          <w:noProof w:val="0"/>
          <w:sz w:val="24"/>
          <w:szCs w:val="24"/>
          <w:lang w:val="de-DE" w:eastAsia="zh-CN"/>
        </w:rPr>
        <w:t>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8E1782">
        <w:rPr>
          <w:rFonts w:eastAsia="宋体" w:cs="Arial"/>
          <w:bCs/>
          <w:noProof w:val="0"/>
          <w:sz w:val="24"/>
          <w:szCs w:val="24"/>
          <w:lang w:val="de-DE" w:eastAsia="zh-CN"/>
        </w:rPr>
        <w:t>R1-</w:t>
      </w:r>
      <w:r w:rsidR="007E55C2" w:rsidRPr="008E1782">
        <w:rPr>
          <w:rFonts w:eastAsia="宋体" w:cs="Arial"/>
          <w:bCs/>
          <w:noProof w:val="0"/>
          <w:sz w:val="24"/>
          <w:szCs w:val="24"/>
          <w:lang w:val="de-DE" w:eastAsia="zh-CN"/>
        </w:rPr>
        <w:t>15</w:t>
      </w:r>
      <w:r w:rsidR="008E1782">
        <w:rPr>
          <w:rFonts w:eastAsia="宋体" w:cs="Arial" w:hint="eastAsia"/>
          <w:bCs/>
          <w:noProof w:val="0"/>
          <w:sz w:val="24"/>
          <w:szCs w:val="24"/>
          <w:lang w:val="de-DE" w:eastAsia="zh-CN"/>
        </w:rPr>
        <w:t>5520</w:t>
      </w:r>
    </w:p>
    <w:p w:rsidR="009D1C37" w:rsidRPr="001F3166" w:rsidRDefault="009C7D4B" w:rsidP="009D1C37">
      <w:pPr>
        <w:pStyle w:val="Header"/>
        <w:spacing w:after="240"/>
        <w:rPr>
          <w:noProof w:val="0"/>
          <w:sz w:val="24"/>
          <w:szCs w:val="24"/>
          <w:lang w:val="en-US"/>
        </w:rPr>
      </w:pPr>
      <w:r w:rsidRPr="009C7D4B">
        <w:rPr>
          <w:rFonts w:eastAsia="宋体" w:cs="Arial"/>
          <w:bCs/>
          <w:sz w:val="24"/>
          <w:szCs w:val="24"/>
          <w:lang w:eastAsia="zh-CN"/>
        </w:rPr>
        <w:t>Malmö, Sweden, 5th - 9th October 2015</w:t>
      </w:r>
    </w:p>
    <w:bookmarkEnd w:id="0"/>
    <w:bookmarkEnd w:id="1"/>
    <w:p w:rsidR="005104E8" w:rsidRPr="00AC2D8B" w:rsidRDefault="009D1C37"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9C7D4B" w:rsidRPr="009C7D4B">
        <w:rPr>
          <w:rFonts w:ascii="Arial" w:eastAsia="宋体" w:hAnsi="Arial"/>
          <w:sz w:val="24"/>
          <w:szCs w:val="24"/>
          <w:lang w:eastAsia="zh-CN"/>
        </w:rPr>
        <w:t>7.2.8.2.1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7F2520">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9C7D4B" w:rsidRPr="009C7D4B">
        <w:rPr>
          <w:rFonts w:ascii="Arial" w:hAnsi="Arial"/>
          <w:sz w:val="24"/>
          <w:szCs w:val="24"/>
        </w:rPr>
        <w:t>Half Duplex impacts mitigation for V2X</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BF18A8" w:rsidRDefault="00034300" w:rsidP="005D33FA">
      <w:pPr>
        <w:pStyle w:val="Heading1"/>
        <w:spacing w:before="360" w:after="60"/>
        <w:rPr>
          <w:lang w:val="en-US" w:eastAsia="ko-KR"/>
        </w:rPr>
      </w:pPr>
      <w:r w:rsidRPr="00BF18A8">
        <w:rPr>
          <w:lang w:val="en-US" w:eastAsia="ko-KR"/>
        </w:rPr>
        <w:t>Introduction</w:t>
      </w:r>
    </w:p>
    <w:p w:rsidR="00430883" w:rsidRPr="00430883" w:rsidRDefault="00A83738" w:rsidP="00AA0DC0">
      <w:pPr>
        <w:jc w:val="both"/>
        <w:rPr>
          <w:rFonts w:eastAsia="宋体"/>
          <w:lang w:eastAsia="zh-CN"/>
        </w:rPr>
      </w:pPr>
      <w:bookmarkStart w:id="5" w:name="OLE_LINK6"/>
      <w:bookmarkStart w:id="6" w:name="OLE_LINK7"/>
      <w:r>
        <w:rPr>
          <w:rFonts w:eastAsia="宋体"/>
          <w:lang w:eastAsia="zh-CN"/>
        </w:rPr>
        <w:t>A</w:t>
      </w:r>
      <w:r>
        <w:rPr>
          <w:rFonts w:eastAsia="宋体" w:hint="eastAsia"/>
          <w:lang w:eastAsia="zh-CN"/>
        </w:rPr>
        <w:t xml:space="preserve"> new study item aiming at enhancing existing LTE to support V2X services was </w:t>
      </w:r>
      <w:r>
        <w:rPr>
          <w:rFonts w:eastAsia="宋体"/>
          <w:lang w:eastAsia="zh-CN"/>
        </w:rPr>
        <w:t>agreed</w:t>
      </w:r>
      <w:r>
        <w:rPr>
          <w:rFonts w:eastAsia="宋体" w:hint="eastAsia"/>
          <w:lang w:eastAsia="zh-CN"/>
        </w:rPr>
        <w:t xml:space="preserve"> in RAN#68. </w:t>
      </w:r>
      <w:r>
        <w:rPr>
          <w:rFonts w:eastAsia="宋体"/>
          <w:lang w:eastAsia="zh-CN"/>
        </w:rPr>
        <w:t>F</w:t>
      </w:r>
      <w:r>
        <w:rPr>
          <w:rFonts w:eastAsia="宋体" w:hint="eastAsia"/>
          <w:lang w:eastAsia="zh-CN"/>
        </w:rPr>
        <w:t xml:space="preserve">or support of PC5 transport for V2X services, the SI at least including the following objectives </w:t>
      </w:r>
      <w:r w:rsidR="00523096" w:rsidRPr="00000E34">
        <w:fldChar w:fldCharType="begin"/>
      </w:r>
      <w:r w:rsidR="00523096" w:rsidRPr="00000E34">
        <w:instrText xml:space="preserve"> REF _Ref430760343 \r \h  \* MERGEFORMAT </w:instrText>
      </w:r>
      <w:r w:rsidR="00523096" w:rsidRPr="00000E34">
        <w:fldChar w:fldCharType="separate"/>
      </w:r>
      <w:r w:rsidR="001F7911" w:rsidRPr="0083743D">
        <w:rPr>
          <w:rFonts w:eastAsia="宋体"/>
          <w:lang w:eastAsia="zh-CN"/>
        </w:rPr>
        <w:t>[1]</w:t>
      </w:r>
      <w:r w:rsidR="00523096" w:rsidRPr="00000E34">
        <w:fldChar w:fldCharType="end"/>
      </w:r>
      <w:r w:rsidR="00FE6019" w:rsidRPr="009700D1">
        <w:rPr>
          <w:rFonts w:eastAsia="宋体" w:hint="eastAsia"/>
          <w:lang w:eastAsia="zh-CN"/>
        </w:rPr>
        <w:t>:</w:t>
      </w:r>
    </w:p>
    <w:p w:rsidR="00A83738" w:rsidRPr="00A83738" w:rsidRDefault="00A83738" w:rsidP="00A83738">
      <w:pPr>
        <w:widowControl w:val="0"/>
        <w:numPr>
          <w:ilvl w:val="1"/>
          <w:numId w:val="31"/>
        </w:numPr>
        <w:autoSpaceDE w:val="0"/>
        <w:autoSpaceDN w:val="0"/>
        <w:adjustRightInd w:val="0"/>
        <w:spacing w:after="0"/>
        <w:ind w:left="284" w:hanging="284"/>
        <w:jc w:val="both"/>
        <w:textAlignment w:val="baseline"/>
        <w:rPr>
          <w:rFonts w:eastAsia="宋体"/>
          <w:i/>
          <w:lang w:eastAsia="zh-CN"/>
        </w:rPr>
      </w:pPr>
      <w:r w:rsidRPr="00A83738">
        <w:rPr>
          <w:rFonts w:eastAsia="宋体"/>
          <w:i/>
          <w:lang w:eastAsia="zh-CN"/>
        </w:rPr>
        <w:t>Identify necessary enhancements (e.g. of potential enhancements: mitigate impact of half duplex constraint, reduce resource collision, enhance pool structure, enhance resource patterns, SA information transmitted in same subframe as the associated data) to the resource allocation mechanism to meet identified requirements for robustness, latency, overhead and capacity [RAN1]</w:t>
      </w:r>
    </w:p>
    <w:p w:rsidR="00A83738" w:rsidRPr="00A83738" w:rsidRDefault="00A83738" w:rsidP="00AA0DC0">
      <w:pPr>
        <w:widowControl w:val="0"/>
        <w:numPr>
          <w:ilvl w:val="1"/>
          <w:numId w:val="31"/>
        </w:numPr>
        <w:autoSpaceDE w:val="0"/>
        <w:autoSpaceDN w:val="0"/>
        <w:adjustRightInd w:val="0"/>
        <w:ind w:left="284" w:hanging="284"/>
        <w:jc w:val="both"/>
        <w:textAlignment w:val="baseline"/>
        <w:rPr>
          <w:rFonts w:eastAsia="宋体"/>
          <w:i/>
          <w:lang w:eastAsia="zh-CN"/>
        </w:rPr>
      </w:pPr>
      <w:r w:rsidRPr="00A83738">
        <w:rPr>
          <w:rFonts w:eastAsia="宋体"/>
          <w:i/>
          <w:lang w:eastAsia="zh-CN"/>
        </w:rPr>
        <w:t xml:space="preserve">Identify any necessary </w:t>
      </w:r>
      <w:r w:rsidRPr="00A83738">
        <w:rPr>
          <w:rFonts w:eastAsia="宋体" w:hint="eastAsia"/>
          <w:i/>
          <w:lang w:eastAsia="zh-CN"/>
        </w:rPr>
        <w:t>PC5 enhancement</w:t>
      </w:r>
      <w:r w:rsidRPr="00A83738">
        <w:rPr>
          <w:rFonts w:eastAsia="宋体"/>
          <w:i/>
          <w:lang w:eastAsia="zh-CN"/>
        </w:rPr>
        <w:t>s</w:t>
      </w:r>
      <w:r w:rsidRPr="00A83738">
        <w:rPr>
          <w:rFonts w:eastAsia="宋体" w:hint="eastAsia"/>
          <w:i/>
          <w:lang w:eastAsia="zh-CN"/>
        </w:rPr>
        <w:t xml:space="preserve"> for </w:t>
      </w:r>
      <w:r w:rsidRPr="00A83738">
        <w:rPr>
          <w:rFonts w:eastAsia="宋体"/>
          <w:i/>
          <w:lang w:eastAsia="zh-CN"/>
        </w:rPr>
        <w:t xml:space="preserve">high Doppler case (e.g. up to 280 km/h </w:t>
      </w:r>
      <w:r w:rsidRPr="00A83738">
        <w:rPr>
          <w:rFonts w:eastAsia="宋体" w:hint="eastAsia"/>
          <w:i/>
          <w:lang w:eastAsia="zh-CN"/>
        </w:rPr>
        <w:t>up to 6</w:t>
      </w:r>
      <w:r w:rsidRPr="00A83738">
        <w:rPr>
          <w:rFonts w:eastAsia="宋体"/>
          <w:i/>
          <w:lang w:eastAsia="zh-CN"/>
        </w:rPr>
        <w:t xml:space="preserve"> GHz)</w:t>
      </w:r>
      <w:r w:rsidRPr="00A83738">
        <w:rPr>
          <w:rFonts w:eastAsia="宋体" w:hint="eastAsia"/>
          <w:i/>
          <w:lang w:eastAsia="zh-CN"/>
        </w:rPr>
        <w:t xml:space="preserve"> such as enhanced</w:t>
      </w:r>
      <w:r w:rsidRPr="00A83738">
        <w:rPr>
          <w:rFonts w:eastAsia="宋体"/>
          <w:i/>
          <w:lang w:eastAsia="zh-CN"/>
        </w:rPr>
        <w:t xml:space="preserve"> DMRS</w:t>
      </w:r>
      <w:r w:rsidRPr="00A83738">
        <w:rPr>
          <w:rFonts w:eastAsia="宋体" w:hint="eastAsia"/>
          <w:i/>
          <w:lang w:eastAsia="zh-CN"/>
        </w:rPr>
        <w:t>,</w:t>
      </w:r>
      <w:r w:rsidRPr="00A83738">
        <w:rPr>
          <w:rFonts w:eastAsia="宋体"/>
          <w:i/>
          <w:lang w:eastAsia="zh-CN"/>
        </w:rPr>
        <w:t xml:space="preserve"> </w:t>
      </w:r>
      <w:r w:rsidRPr="00A83738">
        <w:rPr>
          <w:rFonts w:eastAsia="宋体" w:hint="eastAsia"/>
          <w:i/>
          <w:lang w:eastAsia="zh-CN"/>
        </w:rPr>
        <w:t>and</w:t>
      </w:r>
      <w:r w:rsidRPr="00A83738">
        <w:rPr>
          <w:rFonts w:eastAsia="宋体"/>
          <w:i/>
          <w:lang w:eastAsia="zh-CN"/>
        </w:rPr>
        <w:t xml:space="preserve"> </w:t>
      </w:r>
      <w:r w:rsidRPr="00A83738">
        <w:rPr>
          <w:rFonts w:eastAsia="宋体" w:hint="eastAsia"/>
          <w:i/>
          <w:lang w:eastAsia="zh-CN"/>
        </w:rPr>
        <w:t>also synchronization based on GNSS at least for out of coverage operation.</w:t>
      </w:r>
      <w:r w:rsidRPr="00A83738">
        <w:rPr>
          <w:rFonts w:eastAsia="宋体"/>
          <w:i/>
          <w:lang w:eastAsia="zh-CN"/>
        </w:rPr>
        <w:t>[RAN1</w:t>
      </w:r>
      <w:r w:rsidRPr="00A83738">
        <w:rPr>
          <w:rFonts w:eastAsia="宋体" w:hint="eastAsia"/>
          <w:i/>
          <w:lang w:eastAsia="zh-CN"/>
        </w:rPr>
        <w:t>]</w:t>
      </w:r>
    </w:p>
    <w:p w:rsidR="00954A5D" w:rsidRDefault="00EE7093" w:rsidP="00AA0DC0">
      <w:pPr>
        <w:jc w:val="both"/>
        <w:rPr>
          <w:rFonts w:eastAsia="宋体"/>
          <w:lang w:eastAsia="zh-CN"/>
        </w:rPr>
      </w:pPr>
      <w:r>
        <w:rPr>
          <w:rFonts w:eastAsia="宋体" w:hint="eastAsia"/>
          <w:lang w:eastAsia="zh-CN"/>
        </w:rPr>
        <w:t xml:space="preserve">Furthermore, it is a consensus that </w:t>
      </w:r>
      <w:r w:rsidRPr="00AA2D02">
        <w:rPr>
          <w:rFonts w:eastAsia="宋体" w:hint="eastAsia"/>
          <w:i/>
          <w:lang w:eastAsia="zh-CN"/>
        </w:rPr>
        <w:t>the identified options/enhancements should reuse the existing features of LTE as much as possible</w:t>
      </w:r>
      <w:r>
        <w:rPr>
          <w:rFonts w:eastAsia="宋体" w:hint="eastAsia"/>
          <w:lang w:eastAsia="zh-CN"/>
        </w:rPr>
        <w:t xml:space="preserve">.  </w:t>
      </w:r>
    </w:p>
    <w:p w:rsidR="00F648A3" w:rsidRDefault="00F648A3" w:rsidP="00430883">
      <w:pPr>
        <w:spacing w:after="0"/>
        <w:jc w:val="both"/>
        <w:rPr>
          <w:rFonts w:eastAsia="宋体"/>
          <w:lang w:eastAsia="zh-CN"/>
        </w:rPr>
      </w:pPr>
      <w:r>
        <w:rPr>
          <w:rFonts w:eastAsia="宋体" w:hint="eastAsia"/>
          <w:lang w:eastAsia="zh-CN"/>
        </w:rPr>
        <w:t>In this contribution, we will analyze the half duplex constraint</w:t>
      </w:r>
      <w:r w:rsidR="00397E33">
        <w:rPr>
          <w:rFonts w:eastAsia="宋体" w:hint="eastAsia"/>
          <w:lang w:eastAsia="zh-CN"/>
        </w:rPr>
        <w:t xml:space="preserve"> (HDC)</w:t>
      </w:r>
      <w:r>
        <w:rPr>
          <w:rFonts w:eastAsia="宋体" w:hint="eastAsia"/>
          <w:lang w:eastAsia="zh-CN"/>
        </w:rPr>
        <w:t xml:space="preserve"> of the sidelink channels defined in Rel-12 D2D and identify the necessary enhancement to support requirements of V2X services.</w:t>
      </w:r>
    </w:p>
    <w:bookmarkEnd w:id="5"/>
    <w:bookmarkEnd w:id="6"/>
    <w:p w:rsidR="00C7157E" w:rsidRDefault="00C262BE" w:rsidP="00C262BE">
      <w:pPr>
        <w:pStyle w:val="Heading1"/>
        <w:spacing w:before="360" w:after="60"/>
        <w:rPr>
          <w:lang w:val="en-US" w:eastAsia="ko-KR"/>
        </w:rPr>
      </w:pPr>
      <w:r w:rsidRPr="00C262BE">
        <w:rPr>
          <w:rFonts w:hint="eastAsia"/>
          <w:lang w:val="en-US" w:eastAsia="ko-KR"/>
        </w:rPr>
        <w:t>D</w:t>
      </w:r>
      <w:r w:rsidRPr="00C262BE">
        <w:rPr>
          <w:lang w:val="en-US" w:eastAsia="ko-KR"/>
        </w:rPr>
        <w:t>i</w:t>
      </w:r>
      <w:r w:rsidRPr="00C262BE">
        <w:rPr>
          <w:rFonts w:hint="eastAsia"/>
          <w:lang w:val="en-US" w:eastAsia="ko-KR"/>
        </w:rPr>
        <w:t>scussion</w:t>
      </w:r>
    </w:p>
    <w:p w:rsidR="00C01902" w:rsidRDefault="0013607A" w:rsidP="00AA0DC0">
      <w:pPr>
        <w:jc w:val="both"/>
        <w:rPr>
          <w:rFonts w:eastAsia="宋体"/>
          <w:kern w:val="2"/>
          <w:lang w:eastAsia="zh-CN"/>
        </w:rPr>
      </w:pPr>
      <w:r>
        <w:rPr>
          <w:rFonts w:eastAsia="宋体" w:hint="eastAsia"/>
          <w:kern w:val="2"/>
          <w:lang w:eastAsia="zh-CN"/>
        </w:rPr>
        <w:t>T</w:t>
      </w:r>
      <w:r>
        <w:rPr>
          <w:rFonts w:eastAsia="宋体"/>
          <w:kern w:val="2"/>
          <w:lang w:eastAsia="zh-CN"/>
        </w:rPr>
        <w:t>h</w:t>
      </w:r>
      <w:r>
        <w:rPr>
          <w:rFonts w:eastAsia="宋体" w:hint="eastAsia"/>
          <w:kern w:val="2"/>
          <w:lang w:eastAsia="zh-CN"/>
        </w:rPr>
        <w:t xml:space="preserve">ere are 4 physical sidelink channels defined in Rel-12 D2D, PSBCH, PSCCH, PSDCH and PSSCH. Except PSBCH which is transmitted in SFN manner, all the other 3 channels are suffering from </w:t>
      </w:r>
      <w:r w:rsidR="00397E33">
        <w:rPr>
          <w:rFonts w:eastAsia="宋体" w:hint="eastAsia"/>
          <w:kern w:val="2"/>
          <w:lang w:eastAsia="zh-CN"/>
        </w:rPr>
        <w:t>HDC</w:t>
      </w:r>
      <w:r>
        <w:rPr>
          <w:rFonts w:eastAsia="宋体" w:hint="eastAsia"/>
          <w:kern w:val="2"/>
          <w:lang w:eastAsia="zh-CN"/>
        </w:rPr>
        <w:t xml:space="preserve">. </w:t>
      </w:r>
      <w:r w:rsidR="00397E33">
        <w:rPr>
          <w:rFonts w:eastAsia="宋体" w:hint="eastAsia"/>
          <w:kern w:val="2"/>
          <w:lang w:eastAsia="zh-CN"/>
        </w:rPr>
        <w:t>HDC</w:t>
      </w:r>
      <w:r w:rsidR="00C01902">
        <w:rPr>
          <w:rFonts w:eastAsia="宋体" w:hint="eastAsia"/>
          <w:kern w:val="2"/>
          <w:lang w:eastAsia="zh-CN"/>
        </w:rPr>
        <w:t xml:space="preserve"> has to be solved by </w:t>
      </w:r>
      <w:r w:rsidR="00660E9E">
        <w:rPr>
          <w:rFonts w:eastAsia="宋体" w:hint="eastAsia"/>
          <w:kern w:val="2"/>
          <w:lang w:eastAsia="zh-CN"/>
        </w:rPr>
        <w:t>time domain hopping</w:t>
      </w:r>
      <w:r w:rsidR="00C01902">
        <w:rPr>
          <w:rFonts w:eastAsia="宋体" w:hint="eastAsia"/>
          <w:kern w:val="2"/>
          <w:lang w:eastAsia="zh-CN"/>
        </w:rPr>
        <w:t xml:space="preserve">. </w:t>
      </w:r>
      <w:r w:rsidR="00C01902">
        <w:rPr>
          <w:rFonts w:eastAsia="宋体"/>
          <w:kern w:val="2"/>
          <w:lang w:eastAsia="zh-CN"/>
        </w:rPr>
        <w:t>F</w:t>
      </w:r>
      <w:r w:rsidR="00C01902">
        <w:rPr>
          <w:rFonts w:eastAsia="宋体" w:hint="eastAsia"/>
          <w:kern w:val="2"/>
          <w:lang w:eastAsia="zh-CN"/>
        </w:rPr>
        <w:t xml:space="preserve">or </w:t>
      </w:r>
      <w:r w:rsidR="00660E9E">
        <w:rPr>
          <w:rFonts w:eastAsia="宋体" w:hint="eastAsia"/>
          <w:kern w:val="2"/>
          <w:lang w:eastAsia="zh-CN"/>
        </w:rPr>
        <w:t>PSCCH and PSSCH</w:t>
      </w:r>
      <w:r w:rsidR="00C01902">
        <w:rPr>
          <w:rFonts w:eastAsia="宋体" w:hint="eastAsia"/>
          <w:kern w:val="2"/>
          <w:lang w:eastAsia="zh-CN"/>
        </w:rPr>
        <w:t xml:space="preserve"> in Rel-12 </w:t>
      </w:r>
      <w:r w:rsidR="00660E9E">
        <w:rPr>
          <w:rFonts w:eastAsia="宋体" w:hint="eastAsia"/>
          <w:kern w:val="2"/>
          <w:lang w:eastAsia="zh-CN"/>
        </w:rPr>
        <w:t>all subframes within</w:t>
      </w:r>
      <w:r w:rsidR="00C01902">
        <w:rPr>
          <w:rFonts w:eastAsia="宋体" w:hint="eastAsia"/>
          <w:kern w:val="2"/>
          <w:lang w:eastAsia="zh-CN"/>
        </w:rPr>
        <w:t xml:space="preserve"> the resource pool</w:t>
      </w:r>
      <w:r w:rsidR="00660E9E">
        <w:rPr>
          <w:rFonts w:eastAsia="宋体" w:hint="eastAsia"/>
          <w:kern w:val="2"/>
          <w:lang w:eastAsia="zh-CN"/>
        </w:rPr>
        <w:t xml:space="preserve"> are used for performing time domain hopping</w:t>
      </w:r>
      <w:r w:rsidR="00C01902">
        <w:rPr>
          <w:rFonts w:eastAsia="宋体" w:hint="eastAsia"/>
          <w:kern w:val="2"/>
          <w:lang w:eastAsia="zh-CN"/>
        </w:rPr>
        <w:t>.</w:t>
      </w:r>
      <w:r w:rsidR="00660E9E">
        <w:rPr>
          <w:rFonts w:eastAsia="宋体" w:hint="eastAsia"/>
          <w:kern w:val="2"/>
          <w:lang w:eastAsia="zh-CN"/>
        </w:rPr>
        <w:t xml:space="preserve"> </w:t>
      </w:r>
      <w:r w:rsidR="00C01902">
        <w:rPr>
          <w:rFonts w:eastAsia="宋体" w:hint="eastAsia"/>
          <w:kern w:val="2"/>
          <w:lang w:eastAsia="zh-CN"/>
        </w:rPr>
        <w:t xml:space="preserve"> </w:t>
      </w:r>
      <w:r w:rsidR="00660E9E">
        <w:rPr>
          <w:rFonts w:eastAsia="宋体"/>
          <w:kern w:val="2"/>
          <w:lang w:eastAsia="zh-CN"/>
        </w:rPr>
        <w:t>F</w:t>
      </w:r>
      <w:r w:rsidR="00660E9E">
        <w:rPr>
          <w:rFonts w:eastAsia="宋体" w:hint="eastAsia"/>
          <w:kern w:val="2"/>
          <w:lang w:eastAsia="zh-CN"/>
        </w:rPr>
        <w:t xml:space="preserve">or PSDCH, the </w:t>
      </w:r>
      <w:r w:rsidR="00FE6834">
        <w:rPr>
          <w:rFonts w:eastAsia="Malgun Gothic" w:hint="eastAsia"/>
          <w:kern w:val="2"/>
          <w:lang w:eastAsia="ko-KR"/>
        </w:rPr>
        <w:t>time</w:t>
      </w:r>
      <w:r w:rsidR="00FE6834">
        <w:rPr>
          <w:rFonts w:eastAsia="宋体" w:hint="eastAsia"/>
          <w:kern w:val="2"/>
          <w:lang w:eastAsia="zh-CN"/>
        </w:rPr>
        <w:t xml:space="preserve"> </w:t>
      </w:r>
      <w:r w:rsidR="00660E9E">
        <w:rPr>
          <w:rFonts w:eastAsia="宋体" w:hint="eastAsia"/>
          <w:kern w:val="2"/>
          <w:lang w:eastAsia="zh-CN"/>
        </w:rPr>
        <w:t xml:space="preserve">domain hopping is performed across discovery periods. </w:t>
      </w:r>
      <w:r w:rsidR="00633C1F">
        <w:rPr>
          <w:rFonts w:eastAsia="Batang" w:hint="eastAsia"/>
          <w:lang w:eastAsia="ko-KR"/>
        </w:rPr>
        <w:t>The time needed to resolve HDC can be affected by the length of resource pool or the discovery period.</w:t>
      </w:r>
    </w:p>
    <w:p w:rsidR="00555F32" w:rsidRDefault="00D47BB5" w:rsidP="00AA0DC0">
      <w:pPr>
        <w:jc w:val="both"/>
        <w:rPr>
          <w:rFonts w:eastAsia="宋体"/>
          <w:kern w:val="2"/>
          <w:lang w:eastAsia="zh-CN"/>
        </w:rPr>
      </w:pPr>
      <w:r>
        <w:rPr>
          <w:rFonts w:eastAsia="宋体" w:hint="eastAsia"/>
          <w:kern w:val="2"/>
          <w:lang w:eastAsia="zh-CN"/>
        </w:rPr>
        <w:t xml:space="preserve">Impact of </w:t>
      </w:r>
      <w:r w:rsidR="00397E33">
        <w:rPr>
          <w:rFonts w:eastAsia="宋体" w:hint="eastAsia"/>
          <w:kern w:val="2"/>
          <w:lang w:eastAsia="zh-CN"/>
        </w:rPr>
        <w:t>HDC</w:t>
      </w:r>
      <w:r>
        <w:rPr>
          <w:rFonts w:eastAsia="宋体" w:hint="eastAsia"/>
          <w:kern w:val="2"/>
          <w:lang w:eastAsia="zh-CN"/>
        </w:rPr>
        <w:t xml:space="preserve"> is acceptable in Rel-12 D2D </w:t>
      </w:r>
      <w:r>
        <w:rPr>
          <w:rFonts w:eastAsia="宋体"/>
          <w:kern w:val="2"/>
          <w:lang w:eastAsia="zh-CN"/>
        </w:rPr>
        <w:t>because</w:t>
      </w:r>
      <w:r>
        <w:rPr>
          <w:rFonts w:eastAsia="宋体" w:hint="eastAsia"/>
          <w:kern w:val="2"/>
          <w:lang w:eastAsia="zh-CN"/>
        </w:rPr>
        <w:t xml:space="preserve"> the number </w:t>
      </w:r>
      <w:r>
        <w:rPr>
          <w:rFonts w:eastAsia="宋体"/>
          <w:kern w:val="2"/>
          <w:lang w:eastAsia="zh-CN"/>
        </w:rPr>
        <w:t>of transmitters</w:t>
      </w:r>
      <w:r>
        <w:rPr>
          <w:rFonts w:eastAsia="宋体" w:hint="eastAsia"/>
          <w:kern w:val="2"/>
          <w:lang w:eastAsia="zh-CN"/>
        </w:rPr>
        <w:t xml:space="preserve"> is q</w:t>
      </w:r>
      <w:bookmarkStart w:id="7" w:name="_GoBack"/>
      <w:bookmarkEnd w:id="7"/>
      <w:r>
        <w:rPr>
          <w:rFonts w:eastAsia="宋体" w:hint="eastAsia"/>
          <w:kern w:val="2"/>
          <w:lang w:eastAsia="zh-CN"/>
        </w:rPr>
        <w:t>uite limited (typically 3 sessions per cell and one transmitter per session).</w:t>
      </w:r>
      <w:r w:rsidR="005B71EC">
        <w:rPr>
          <w:rFonts w:eastAsia="宋体" w:hint="eastAsia"/>
          <w:kern w:val="2"/>
          <w:lang w:eastAsia="zh-CN"/>
        </w:rPr>
        <w:t xml:space="preserve"> </w:t>
      </w:r>
      <w:r w:rsidR="00BB44D8">
        <w:rPr>
          <w:rFonts w:eastAsia="宋体"/>
          <w:kern w:val="2"/>
          <w:lang w:eastAsia="zh-CN"/>
        </w:rPr>
        <w:t>H</w:t>
      </w:r>
      <w:r w:rsidR="00BB44D8">
        <w:rPr>
          <w:rFonts w:eastAsia="宋体" w:hint="eastAsia"/>
          <w:kern w:val="2"/>
          <w:lang w:eastAsia="zh-CN"/>
        </w:rPr>
        <w:t xml:space="preserve">owever in V2X scenario, the density of vehicles is much higher (may be up 120 cars per </w:t>
      </w:r>
      <w:r w:rsidR="00EA3487">
        <w:rPr>
          <w:rFonts w:eastAsia="宋体" w:hint="eastAsia"/>
          <w:kern w:val="2"/>
          <w:lang w:eastAsia="zh-CN"/>
        </w:rPr>
        <w:t>k</w:t>
      </w:r>
      <w:r w:rsidR="00BB44D8">
        <w:rPr>
          <w:rFonts w:eastAsia="宋体" w:hint="eastAsia"/>
          <w:kern w:val="2"/>
          <w:lang w:eastAsia="zh-CN"/>
        </w:rPr>
        <w:t>m)</w:t>
      </w:r>
      <w:r w:rsidR="007B5497">
        <w:rPr>
          <w:rFonts w:eastAsia="宋体" w:hint="eastAsia"/>
          <w:kern w:val="2"/>
          <w:lang w:eastAsia="zh-CN"/>
        </w:rPr>
        <w:t xml:space="preserve">, and </w:t>
      </w:r>
      <w:r w:rsidR="00BB44D8">
        <w:rPr>
          <w:rFonts w:eastAsia="宋体" w:hint="eastAsia"/>
          <w:kern w:val="2"/>
          <w:lang w:eastAsia="zh-CN"/>
        </w:rPr>
        <w:t xml:space="preserve">most of V2X services need to be supported </w:t>
      </w:r>
      <w:r w:rsidR="00FB1058">
        <w:rPr>
          <w:rFonts w:eastAsia="宋体" w:hint="eastAsia"/>
          <w:kern w:val="2"/>
          <w:lang w:eastAsia="zh-CN"/>
        </w:rPr>
        <w:t>with</w:t>
      </w:r>
      <w:r w:rsidR="00BB44D8">
        <w:rPr>
          <w:rFonts w:eastAsia="宋体" w:hint="eastAsia"/>
          <w:kern w:val="2"/>
          <w:lang w:eastAsia="zh-CN"/>
        </w:rPr>
        <w:t xml:space="preserve"> peri</w:t>
      </w:r>
      <w:r w:rsidR="00F210EC">
        <w:rPr>
          <w:rFonts w:eastAsia="宋体" w:hint="eastAsia"/>
          <w:kern w:val="2"/>
          <w:lang w:eastAsia="zh-CN"/>
        </w:rPr>
        <w:t>odic broadcasting/multicasting</w:t>
      </w:r>
      <w:r w:rsidR="00FB1058">
        <w:rPr>
          <w:rFonts w:eastAsia="宋体" w:hint="eastAsia"/>
          <w:kern w:val="2"/>
          <w:lang w:eastAsia="zh-CN"/>
        </w:rPr>
        <w:t xml:space="preserve"> manner</w:t>
      </w:r>
      <w:r w:rsidR="00F210EC">
        <w:rPr>
          <w:rFonts w:eastAsia="宋体" w:hint="eastAsia"/>
          <w:kern w:val="2"/>
          <w:lang w:eastAsia="zh-CN"/>
        </w:rPr>
        <w:t>.</w:t>
      </w:r>
      <w:r w:rsidR="007B5497">
        <w:rPr>
          <w:rFonts w:eastAsia="宋体" w:hint="eastAsia"/>
          <w:kern w:val="2"/>
          <w:lang w:eastAsia="zh-CN"/>
        </w:rPr>
        <w:t xml:space="preserve"> </w:t>
      </w:r>
      <w:r w:rsidR="00F210EC">
        <w:rPr>
          <w:rFonts w:eastAsia="宋体" w:hint="eastAsia"/>
          <w:kern w:val="2"/>
          <w:lang w:eastAsia="zh-CN"/>
        </w:rPr>
        <w:t xml:space="preserve">The </w:t>
      </w:r>
      <w:r w:rsidR="00F210EC">
        <w:rPr>
          <w:rFonts w:eastAsia="宋体"/>
          <w:kern w:val="2"/>
          <w:lang w:eastAsia="zh-CN"/>
        </w:rPr>
        <w:t>combination</w:t>
      </w:r>
      <w:r w:rsidR="00F210EC">
        <w:rPr>
          <w:rFonts w:eastAsia="宋体" w:hint="eastAsia"/>
          <w:kern w:val="2"/>
          <w:lang w:eastAsia="zh-CN"/>
        </w:rPr>
        <w:t xml:space="preserve"> of these factors can increase the number of transmitters dramatically. </w:t>
      </w:r>
      <w:r w:rsidR="007B5497">
        <w:rPr>
          <w:rFonts w:eastAsia="宋体"/>
          <w:kern w:val="2"/>
          <w:lang w:eastAsia="zh-CN"/>
        </w:rPr>
        <w:t>Moreover</w:t>
      </w:r>
      <w:r w:rsidR="007B5497">
        <w:rPr>
          <w:rFonts w:eastAsia="宋体" w:hint="eastAsia"/>
          <w:kern w:val="2"/>
          <w:lang w:eastAsia="zh-CN"/>
        </w:rPr>
        <w:t>, the V2X services have more stringent latency requirement</w:t>
      </w:r>
      <w:r w:rsidR="00660E9E">
        <w:rPr>
          <w:rFonts w:eastAsia="宋体" w:hint="eastAsia"/>
          <w:kern w:val="2"/>
          <w:lang w:eastAsia="zh-CN"/>
        </w:rPr>
        <w:t xml:space="preserve"> in contrast to Rel-12 D2D communication and discovery, which requires </w:t>
      </w:r>
      <w:r w:rsidR="00397E33">
        <w:rPr>
          <w:rFonts w:eastAsia="宋体" w:hint="eastAsia"/>
          <w:kern w:val="2"/>
          <w:lang w:eastAsia="zh-CN"/>
        </w:rPr>
        <w:t>HDC</w:t>
      </w:r>
      <w:r w:rsidR="00660E9E">
        <w:rPr>
          <w:rFonts w:eastAsia="宋体" w:hint="eastAsia"/>
          <w:kern w:val="2"/>
          <w:lang w:eastAsia="zh-CN"/>
        </w:rPr>
        <w:t xml:space="preserve"> to be solved with much shorter time.</w:t>
      </w:r>
      <w:r w:rsidR="007B5497">
        <w:rPr>
          <w:rFonts w:eastAsia="宋体" w:hint="eastAsia"/>
          <w:kern w:val="2"/>
          <w:lang w:eastAsia="zh-CN"/>
        </w:rPr>
        <w:t xml:space="preserve"> </w:t>
      </w:r>
      <w:r w:rsidR="00F210EC">
        <w:rPr>
          <w:rFonts w:eastAsia="宋体"/>
          <w:kern w:val="2"/>
          <w:lang w:eastAsia="zh-CN"/>
        </w:rPr>
        <w:t>S</w:t>
      </w:r>
      <w:r w:rsidR="00F210EC">
        <w:rPr>
          <w:rFonts w:eastAsia="宋体" w:hint="eastAsia"/>
          <w:kern w:val="2"/>
          <w:lang w:eastAsia="zh-CN"/>
        </w:rPr>
        <w:t>o it is necessary to reevaluate the half duplex issue of the existing sidelink channels with V2X requirement as a benchmark.</w:t>
      </w:r>
    </w:p>
    <w:p w:rsidR="00375372" w:rsidRDefault="00375372" w:rsidP="0046635E">
      <w:pPr>
        <w:spacing w:after="0"/>
        <w:jc w:val="both"/>
      </w:pPr>
      <w:r>
        <w:rPr>
          <w:rFonts w:eastAsia="宋体" w:hint="eastAsia"/>
          <w:kern w:val="2"/>
          <w:lang w:eastAsia="zh-CN"/>
        </w:rPr>
        <w:t xml:space="preserve">The discussion of this paper is targeting at centralized transmission modes, </w:t>
      </w:r>
      <w:r w:rsidR="00562D49">
        <w:rPr>
          <w:rFonts w:eastAsia="宋体" w:hint="eastAsia"/>
          <w:kern w:val="2"/>
          <w:lang w:eastAsia="zh-CN"/>
        </w:rPr>
        <w:t>e.g</w:t>
      </w:r>
      <w:r>
        <w:rPr>
          <w:rFonts w:eastAsia="宋体" w:hint="eastAsia"/>
          <w:kern w:val="2"/>
          <w:lang w:eastAsia="zh-CN"/>
        </w:rPr>
        <w:t xml:space="preserve">. </w:t>
      </w:r>
      <w:r>
        <w:rPr>
          <w:rFonts w:eastAsia="宋体"/>
          <w:kern w:val="2"/>
          <w:lang w:eastAsia="zh-CN"/>
        </w:rPr>
        <w:t>communication</w:t>
      </w:r>
      <w:r>
        <w:rPr>
          <w:rFonts w:eastAsia="宋体" w:hint="eastAsia"/>
          <w:kern w:val="2"/>
          <w:lang w:eastAsia="zh-CN"/>
        </w:rPr>
        <w:t xml:space="preserve"> mode 1 and discovery type 2</w:t>
      </w:r>
      <w:r w:rsidR="00562D49">
        <w:rPr>
          <w:rFonts w:eastAsia="宋体" w:hint="eastAsia"/>
          <w:kern w:val="2"/>
          <w:lang w:eastAsia="zh-CN"/>
        </w:rPr>
        <w:t xml:space="preserve"> in Rel-12</w:t>
      </w:r>
      <w:r>
        <w:rPr>
          <w:rFonts w:eastAsia="宋体" w:hint="eastAsia"/>
          <w:kern w:val="2"/>
          <w:lang w:eastAsia="zh-CN"/>
        </w:rPr>
        <w:t xml:space="preserve">. </w:t>
      </w:r>
      <w:r w:rsidR="00954B88">
        <w:rPr>
          <w:rFonts w:eastAsia="Malgun Gothic" w:hint="eastAsia"/>
          <w:kern w:val="2"/>
          <w:lang w:eastAsia="ko-KR"/>
        </w:rPr>
        <w:t>For</w:t>
      </w:r>
      <w:r>
        <w:rPr>
          <w:rFonts w:eastAsia="宋体" w:hint="eastAsia"/>
          <w:kern w:val="2"/>
          <w:lang w:eastAsia="zh-CN"/>
        </w:rPr>
        <w:t xml:space="preserve"> distributed transmission modes, resource collision issue </w:t>
      </w:r>
      <w:r w:rsidR="00954B88">
        <w:rPr>
          <w:rFonts w:eastAsia="Malgun Gothic" w:hint="eastAsia"/>
          <w:kern w:val="2"/>
          <w:lang w:eastAsia="ko-KR"/>
        </w:rPr>
        <w:t>could be</w:t>
      </w:r>
      <w:r w:rsidR="00954B88">
        <w:rPr>
          <w:rFonts w:eastAsia="宋体" w:hint="eastAsia"/>
          <w:kern w:val="2"/>
          <w:lang w:eastAsia="zh-CN"/>
        </w:rPr>
        <w:t xml:space="preserve"> </w:t>
      </w:r>
      <w:r>
        <w:rPr>
          <w:rFonts w:eastAsia="宋体" w:hint="eastAsia"/>
          <w:kern w:val="2"/>
          <w:lang w:eastAsia="zh-CN"/>
        </w:rPr>
        <w:t>much more critical</w:t>
      </w:r>
      <w:r w:rsidR="00954B88">
        <w:rPr>
          <w:rFonts w:eastAsia="Malgun Gothic" w:hint="eastAsia"/>
          <w:kern w:val="2"/>
          <w:lang w:eastAsia="ko-KR"/>
        </w:rPr>
        <w:t xml:space="preserve"> and</w:t>
      </w:r>
      <w:r w:rsidR="00954B88">
        <w:rPr>
          <w:rFonts w:eastAsia="宋体" w:hint="eastAsia"/>
          <w:kern w:val="2"/>
          <w:lang w:eastAsia="zh-CN"/>
        </w:rPr>
        <w:t xml:space="preserve"> </w:t>
      </w:r>
      <w:r>
        <w:rPr>
          <w:rFonts w:eastAsia="宋体" w:hint="eastAsia"/>
          <w:kern w:val="2"/>
          <w:lang w:eastAsia="zh-CN"/>
        </w:rPr>
        <w:t xml:space="preserve">this </w:t>
      </w:r>
      <w:r w:rsidR="00954B88">
        <w:rPr>
          <w:rFonts w:eastAsia="Malgun Gothic" w:hint="eastAsia"/>
          <w:kern w:val="2"/>
          <w:lang w:eastAsia="ko-KR"/>
        </w:rPr>
        <w:t>will be</w:t>
      </w:r>
      <w:r>
        <w:rPr>
          <w:rFonts w:eastAsia="宋体" w:hint="eastAsia"/>
          <w:kern w:val="2"/>
          <w:lang w:eastAsia="zh-CN"/>
        </w:rPr>
        <w:t xml:space="preserve"> covered by our companion </w:t>
      </w:r>
      <w:r>
        <w:rPr>
          <w:rFonts w:eastAsia="宋体"/>
          <w:kern w:val="2"/>
          <w:lang w:eastAsia="zh-CN"/>
        </w:rPr>
        <w:t>contribution</w:t>
      </w:r>
      <w:r>
        <w:rPr>
          <w:rFonts w:eastAsia="宋体" w:hint="eastAsia"/>
          <w:kern w:val="2"/>
          <w:lang w:eastAsia="zh-CN"/>
        </w:rPr>
        <w:t xml:space="preserve"> </w:t>
      </w:r>
      <w:r w:rsidR="00523096" w:rsidRPr="00000E34">
        <w:fldChar w:fldCharType="begin"/>
      </w:r>
      <w:r w:rsidR="00523096" w:rsidRPr="00000E34">
        <w:instrText xml:space="preserve"> REF _Ref430760363 \r \h  \* MERGEFORMAT </w:instrText>
      </w:r>
      <w:r w:rsidR="00523096" w:rsidRPr="0083743D">
        <w:fldChar w:fldCharType="separate"/>
      </w:r>
      <w:r w:rsidR="003E1D0B" w:rsidRPr="0083743D">
        <w:rPr>
          <w:rFonts w:eastAsia="宋体"/>
          <w:kern w:val="2"/>
          <w:lang w:eastAsia="zh-CN"/>
        </w:rPr>
        <w:t>[2]</w:t>
      </w:r>
      <w:r w:rsidR="00523096" w:rsidRPr="00000E34">
        <w:fldChar w:fldCharType="end"/>
      </w:r>
      <w:r>
        <w:rPr>
          <w:rFonts w:eastAsia="宋体" w:hint="eastAsia"/>
          <w:kern w:val="2"/>
          <w:lang w:eastAsia="zh-CN"/>
        </w:rPr>
        <w:t>.</w:t>
      </w:r>
    </w:p>
    <w:p w:rsidR="00515DB9" w:rsidRPr="00F210EC" w:rsidRDefault="00F210EC" w:rsidP="009819CB">
      <w:pPr>
        <w:pStyle w:val="Heading1"/>
        <w:numPr>
          <w:ilvl w:val="0"/>
          <w:numId w:val="0"/>
        </w:numPr>
        <w:spacing w:beforeLines="100" w:after="60"/>
        <w:ind w:left="567" w:hanging="567"/>
        <w:rPr>
          <w:rFonts w:eastAsia="宋体"/>
          <w:sz w:val="28"/>
          <w:lang w:val="en-US" w:eastAsia="zh-CN"/>
        </w:rPr>
      </w:pPr>
      <w:r w:rsidRPr="00F210EC">
        <w:rPr>
          <w:rFonts w:eastAsia="宋体" w:hint="eastAsia"/>
          <w:sz w:val="28"/>
          <w:lang w:val="en-US" w:eastAsia="zh-CN"/>
        </w:rPr>
        <w:t>2.1</w:t>
      </w:r>
      <w:r w:rsidR="004D3376">
        <w:rPr>
          <w:rFonts w:eastAsia="宋体" w:hint="eastAsia"/>
          <w:sz w:val="28"/>
          <w:lang w:val="en-US" w:eastAsia="zh-CN"/>
        </w:rPr>
        <w:t xml:space="preserve"> </w:t>
      </w:r>
      <w:r>
        <w:rPr>
          <w:rFonts w:eastAsia="宋体" w:hint="eastAsia"/>
          <w:sz w:val="28"/>
          <w:lang w:val="en-US" w:eastAsia="zh-CN"/>
        </w:rPr>
        <w:t>PSCCH</w:t>
      </w:r>
    </w:p>
    <w:p w:rsidR="00B35CD3" w:rsidRDefault="005A58A2" w:rsidP="00AA0DC0">
      <w:pPr>
        <w:jc w:val="both"/>
        <w:rPr>
          <w:rFonts w:eastAsia="宋体"/>
          <w:lang w:eastAsia="zh-CN"/>
        </w:rPr>
      </w:pPr>
      <w:r>
        <w:rPr>
          <w:rFonts w:eastAsia="宋体" w:hint="eastAsia"/>
          <w:lang w:eastAsia="zh-CN"/>
        </w:rPr>
        <w:t xml:space="preserve">The resource pattern defined for PSCCH </w:t>
      </w:r>
      <w:r>
        <w:rPr>
          <w:rFonts w:eastAsia="宋体"/>
          <w:lang w:eastAsia="zh-CN"/>
        </w:rPr>
        <w:t>consists</w:t>
      </w:r>
      <w:r>
        <w:rPr>
          <w:rFonts w:eastAsia="宋体" w:hint="eastAsia"/>
          <w:lang w:eastAsia="zh-CN"/>
        </w:rPr>
        <w:t xml:space="preserve"> of two </w:t>
      </w:r>
      <w:r>
        <w:rPr>
          <w:rFonts w:eastAsia="宋体"/>
          <w:lang w:eastAsia="zh-CN"/>
        </w:rPr>
        <w:t>PRBs</w:t>
      </w:r>
      <w:r w:rsidR="00954B88">
        <w:rPr>
          <w:rFonts w:eastAsia="Malgun Gothic" w:hint="eastAsia"/>
          <w:lang w:eastAsia="ko-KR"/>
        </w:rPr>
        <w:t>.</w:t>
      </w:r>
      <w:r w:rsidR="00E67F74">
        <w:rPr>
          <w:rFonts w:eastAsia="宋体" w:hint="eastAsia"/>
          <w:lang w:eastAsia="zh-CN"/>
        </w:rPr>
        <w:t xml:space="preserve"> </w:t>
      </w:r>
      <w:r w:rsidR="00954B88">
        <w:rPr>
          <w:rFonts w:eastAsia="Malgun Gothic" w:hint="eastAsia"/>
          <w:lang w:eastAsia="ko-KR"/>
        </w:rPr>
        <w:t>Here</w:t>
      </w:r>
      <w:r w:rsidR="00954B88">
        <w:rPr>
          <w:rFonts w:eastAsia="宋体" w:hint="eastAsia"/>
          <w:lang w:eastAsia="zh-CN"/>
        </w:rPr>
        <w:t xml:space="preserve"> </w:t>
      </w:r>
      <w:r>
        <w:rPr>
          <w:rFonts w:eastAsia="宋体" w:hint="eastAsia"/>
          <w:lang w:eastAsia="zh-CN"/>
        </w:rPr>
        <w:t xml:space="preserve">the time location of the first PRB is determined by the resource index </w:t>
      </w:r>
      <w:r w:rsidR="00954B88">
        <w:rPr>
          <w:rFonts w:eastAsia="Malgun Gothic" w:hint="eastAsia"/>
          <w:lang w:eastAsia="ko-KR"/>
        </w:rPr>
        <w:t>a</w:t>
      </w:r>
      <w:r w:rsidR="00954B88">
        <w:rPr>
          <w:rFonts w:eastAsia="宋体" w:hint="eastAsia"/>
          <w:lang w:eastAsia="zh-CN"/>
        </w:rPr>
        <w:t xml:space="preserve">nd </w:t>
      </w:r>
      <w:r>
        <w:rPr>
          <w:rFonts w:eastAsia="宋体" w:hint="eastAsia"/>
          <w:lang w:eastAsia="zh-CN"/>
        </w:rPr>
        <w:t xml:space="preserve">the time location of the second PRB is derived from </w:t>
      </w:r>
      <w:r>
        <w:rPr>
          <w:rFonts w:eastAsia="宋体"/>
          <w:lang w:eastAsia="zh-CN"/>
        </w:rPr>
        <w:t>a</w:t>
      </w:r>
      <w:r>
        <w:rPr>
          <w:rFonts w:eastAsia="宋体" w:hint="eastAsia"/>
          <w:lang w:eastAsia="zh-CN"/>
        </w:rPr>
        <w:t xml:space="preserve"> time shift based on the time location of the first PRB, the time shift value is determined by the frequency location of the first PRB. </w:t>
      </w:r>
      <w:r w:rsidR="00F37A03">
        <w:rPr>
          <w:rFonts w:eastAsia="宋体" w:hint="eastAsia"/>
          <w:lang w:eastAsia="zh-CN"/>
        </w:rPr>
        <w:t xml:space="preserve">This hopping </w:t>
      </w:r>
      <w:r w:rsidR="00560E20">
        <w:rPr>
          <w:rFonts w:eastAsia="宋体"/>
          <w:lang w:eastAsia="zh-CN"/>
        </w:rPr>
        <w:t>rule</w:t>
      </w:r>
      <w:r w:rsidR="00F37A03">
        <w:rPr>
          <w:rFonts w:eastAsia="宋体" w:hint="eastAsia"/>
          <w:lang w:eastAsia="zh-CN"/>
        </w:rPr>
        <w:t xml:space="preserve"> is formulated as </w:t>
      </w:r>
      <m:oMath>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2</m:t>
            </m:r>
          </m:sub>
        </m:sSub>
        <m:r>
          <w:rPr>
            <w:rFonts w:ascii="Cambria Math" w:eastAsia="宋体" w:hAnsi="Cambria Math"/>
            <w:lang w:eastAsia="zh-CN"/>
          </w:rPr>
          <m:t>=</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PSCCH</m:t>
                </m:r>
              </m:sub>
            </m:sSub>
            <m:r>
              <w:rPr>
                <w:rFonts w:ascii="Cambria Math" w:eastAsia="宋体" w:hAnsi="Cambria Math"/>
                <w:lang w:eastAsia="zh-CN"/>
              </w:rPr>
              <m:t>+1+</m:t>
            </m:r>
            <w:bookmarkStart w:id="8" w:name="OLE_LINK4"/>
            <w:bookmarkStart w:id="9" w:name="OLE_LINK5"/>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PSCCH</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e>
            </m:d>
            <w:bookmarkEnd w:id="8"/>
            <w:bookmarkEnd w:id="9"/>
            <m:r>
              <w:rPr>
                <w:rFonts w:ascii="Cambria Math" w:eastAsia="宋体" w:hAnsi="Cambria Math"/>
                <w:lang w:eastAsia="zh-CN"/>
              </w:rPr>
              <m:t>mod</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r>
                  <w:rPr>
                    <w:rFonts w:ascii="Cambria Math" w:eastAsia="宋体" w:hAnsi="Cambria Math"/>
                    <w:lang w:eastAsia="zh-CN"/>
                  </w:rPr>
                  <m:t>-1</m:t>
                </m:r>
              </m:e>
            </m:d>
          </m:e>
        </m:d>
        <m:r>
          <w:rPr>
            <w:rFonts w:ascii="Cambria Math" w:eastAsia="宋体" w:hAnsi="Cambria Math"/>
            <w:lang w:eastAsia="zh-CN"/>
          </w:rPr>
          <m:t xml:space="preserve">mod </m:t>
        </m:r>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oMath>
      <w:r w:rsidR="001F7911">
        <w:rPr>
          <w:rFonts w:eastAsia="宋体" w:hint="eastAsia"/>
          <w:lang w:eastAsia="zh-CN"/>
        </w:rPr>
        <w:t xml:space="preserve">  in </w:t>
      </w:r>
      <w:r w:rsidR="00317651">
        <w:rPr>
          <w:rFonts w:eastAsia="宋体"/>
          <w:lang w:eastAsia="zh-CN"/>
        </w:rPr>
        <w:fldChar w:fldCharType="begin"/>
      </w:r>
      <w:r w:rsidR="001F7911">
        <w:rPr>
          <w:rFonts w:eastAsia="宋体"/>
          <w:lang w:eastAsia="zh-CN"/>
        </w:rPr>
        <w:instrText xml:space="preserve"> </w:instrText>
      </w:r>
      <w:r w:rsidR="001F7911">
        <w:rPr>
          <w:rFonts w:eastAsia="宋体" w:hint="eastAsia"/>
          <w:lang w:eastAsia="zh-CN"/>
        </w:rPr>
        <w:instrText>REF _Ref430760389 \r \h</w:instrText>
      </w:r>
      <w:r w:rsidR="001F7911">
        <w:rPr>
          <w:rFonts w:eastAsia="宋体"/>
          <w:lang w:eastAsia="zh-CN"/>
        </w:rPr>
        <w:instrText xml:space="preserve"> </w:instrText>
      </w:r>
      <w:r w:rsidR="00317651">
        <w:rPr>
          <w:rFonts w:eastAsia="宋体"/>
          <w:lang w:eastAsia="zh-CN"/>
        </w:rPr>
      </w:r>
      <w:r w:rsidR="00317651">
        <w:rPr>
          <w:rFonts w:eastAsia="宋体"/>
          <w:lang w:eastAsia="zh-CN"/>
        </w:rPr>
        <w:fldChar w:fldCharType="separate"/>
      </w:r>
      <w:r w:rsidR="001F7911">
        <w:rPr>
          <w:rFonts w:eastAsia="宋体"/>
          <w:lang w:eastAsia="zh-CN"/>
        </w:rPr>
        <w:t>[3]</w:t>
      </w:r>
      <w:r w:rsidR="00317651">
        <w:rPr>
          <w:rFonts w:eastAsia="宋体"/>
          <w:lang w:eastAsia="zh-CN"/>
        </w:rPr>
        <w:fldChar w:fldCharType="end"/>
      </w:r>
      <w:r w:rsidR="00F37A03">
        <w:rPr>
          <w:rFonts w:eastAsia="宋体" w:hint="eastAsia"/>
          <w:lang w:eastAsia="zh-CN"/>
        </w:rPr>
        <w:t xml:space="preserve">, </w:t>
      </w:r>
      <w:r w:rsidR="00560E20">
        <w:rPr>
          <w:rFonts w:eastAsia="宋体" w:hint="eastAsia"/>
          <w:lang w:eastAsia="zh-CN"/>
        </w:rPr>
        <w:t xml:space="preserve">where </w:t>
      </w:r>
      <m:oMath>
        <m:sSub>
          <m:sSubPr>
            <m:ctrlPr>
              <w:rPr>
                <w:rFonts w:ascii="Cambria Math" w:eastAsia="宋体" w:hAnsi="Cambria Math"/>
                <w:i/>
                <w:lang w:eastAsia="zh-CN"/>
              </w:rPr>
            </m:ctrlPr>
          </m:sSubPr>
          <m:e>
            <m:r>
              <w:rPr>
                <w:rFonts w:ascii="Cambria Math" w:eastAsia="宋体" w:hAnsi="Cambria Math"/>
                <w:lang w:eastAsia="zh-CN"/>
              </w:rPr>
              <m:t>b</m:t>
            </m:r>
          </m:e>
          <m:sub>
            <m:r>
              <w:rPr>
                <w:rFonts w:ascii="Cambria Math" w:eastAsia="宋体" w:hAnsi="Cambria Math"/>
                <w:lang w:eastAsia="zh-CN"/>
              </w:rPr>
              <m:t>2</m:t>
            </m:r>
          </m:sub>
        </m:sSub>
      </m:oMath>
      <w:r w:rsidR="00560E20">
        <w:rPr>
          <w:rFonts w:eastAsia="宋体" w:hint="eastAsia"/>
          <w:lang w:eastAsia="zh-CN"/>
        </w:rPr>
        <w:t xml:space="preserve"> is the time location of the second PRB,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PSCCH</m:t>
            </m:r>
          </m:sub>
        </m:sSub>
      </m:oMath>
      <w:r w:rsidR="00560E20">
        <w:rPr>
          <w:rFonts w:eastAsia="宋体" w:hint="eastAsia"/>
          <w:lang w:eastAsia="zh-CN"/>
        </w:rPr>
        <w:t xml:space="preserve"> is </w:t>
      </w:r>
      <w:r w:rsidR="000B155A">
        <w:rPr>
          <w:rFonts w:eastAsia="宋体" w:hint="eastAsia"/>
          <w:lang w:eastAsia="zh-CN"/>
        </w:rPr>
        <w:t>the resource index of the resource pattern</w:t>
      </w:r>
      <w:r w:rsidR="00560E20">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oMath>
      <w:r w:rsidR="00560E20">
        <w:rPr>
          <w:rFonts w:eastAsia="宋体" w:hint="eastAsia"/>
          <w:lang w:eastAsia="zh-CN"/>
        </w:rPr>
        <w:t xml:space="preserve"> is the size of PSCCH </w:t>
      </w:r>
      <w:r w:rsidR="00560E20">
        <w:rPr>
          <w:rFonts w:eastAsia="宋体"/>
          <w:lang w:eastAsia="zh-CN"/>
        </w:rPr>
        <w:t xml:space="preserve">resource pool </w:t>
      </w:r>
      <w:r w:rsidR="00560E20">
        <w:rPr>
          <w:rFonts w:eastAsia="宋体" w:hint="eastAsia"/>
          <w:lang w:eastAsia="zh-CN"/>
        </w:rPr>
        <w:t xml:space="preserve">in </w:t>
      </w:r>
      <w:r w:rsidR="000B155A">
        <w:rPr>
          <w:rFonts w:eastAsia="宋体" w:hint="eastAsia"/>
          <w:lang w:eastAsia="zh-CN"/>
        </w:rPr>
        <w:t>time</w:t>
      </w:r>
      <w:r w:rsidR="00560E20">
        <w:rPr>
          <w:rFonts w:eastAsia="宋体" w:hint="eastAsia"/>
          <w:lang w:eastAsia="zh-CN"/>
        </w:rPr>
        <w:t xml:space="preserve"> domain, and </w:t>
      </w:r>
      <m:oMath>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PSCCH</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e>
        </m:d>
      </m:oMath>
      <w:r w:rsidR="00560E20">
        <w:rPr>
          <w:rFonts w:eastAsia="宋体" w:hint="eastAsia"/>
          <w:lang w:eastAsia="zh-CN"/>
        </w:rPr>
        <w:t xml:space="preserve"> is the </w:t>
      </w:r>
      <w:r w:rsidR="000B155A">
        <w:rPr>
          <w:rFonts w:eastAsia="宋体" w:hint="eastAsia"/>
          <w:lang w:eastAsia="zh-CN"/>
        </w:rPr>
        <w:t>frequency</w:t>
      </w:r>
      <w:r w:rsidR="00560E20">
        <w:rPr>
          <w:rFonts w:eastAsia="宋体" w:hint="eastAsia"/>
          <w:lang w:eastAsia="zh-CN"/>
        </w:rPr>
        <w:t xml:space="preserve"> </w:t>
      </w:r>
      <w:r w:rsidR="00560E20">
        <w:rPr>
          <w:rFonts w:eastAsia="宋体"/>
          <w:lang w:eastAsia="zh-CN"/>
        </w:rPr>
        <w:t>location</w:t>
      </w:r>
      <w:r w:rsidR="00560E20">
        <w:rPr>
          <w:rFonts w:eastAsia="宋体" w:hint="eastAsia"/>
          <w:lang w:eastAsia="zh-CN"/>
        </w:rPr>
        <w:t xml:space="preserve"> of the first PRB. </w:t>
      </w:r>
      <w:r w:rsidR="00832B57">
        <w:rPr>
          <w:rFonts w:eastAsia="宋体" w:hint="eastAsia"/>
          <w:lang w:eastAsia="zh-CN"/>
        </w:rPr>
        <w:t xml:space="preserve">The </w:t>
      </w:r>
      <w:r w:rsidR="00832B57">
        <w:rPr>
          <w:rFonts w:eastAsia="宋体"/>
          <w:lang w:eastAsia="zh-CN"/>
        </w:rPr>
        <w:t>resource</w:t>
      </w:r>
      <w:r w:rsidR="00832B57">
        <w:rPr>
          <w:rFonts w:eastAsia="宋体" w:hint="eastAsia"/>
          <w:lang w:eastAsia="zh-CN"/>
        </w:rPr>
        <w:t xml:space="preserve"> pattern is illustrated in F</w:t>
      </w:r>
      <w:r w:rsidR="00832B57">
        <w:rPr>
          <w:rFonts w:eastAsia="宋体"/>
          <w:lang w:eastAsia="zh-CN"/>
        </w:rPr>
        <w:t>i</w:t>
      </w:r>
      <w:r w:rsidR="00832B57">
        <w:rPr>
          <w:rFonts w:eastAsia="宋体" w:hint="eastAsia"/>
          <w:lang w:eastAsia="zh-CN"/>
        </w:rPr>
        <w:t xml:space="preserve">g. 1 with </w:t>
      </w:r>
      <w:bookmarkStart w:id="10" w:name="OLE_LINK8"/>
      <w:bookmarkStart w:id="11" w:name="OLE_LINK9"/>
      <m:oMath>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PSCCH</m:t>
            </m:r>
          </m:sub>
        </m:sSub>
        <m:r>
          <w:rPr>
            <w:rFonts w:ascii="Cambria Math" w:eastAsia="宋体" w:hAnsi="Cambria Math"/>
            <w:lang w:eastAsia="zh-CN"/>
          </w:rPr>
          <m:t>=4</m:t>
        </m:r>
      </m:oMath>
      <w:bookmarkEnd w:id="10"/>
      <w:bookmarkEnd w:id="11"/>
      <w:r w:rsidR="00AA7DF7">
        <w:rPr>
          <w:rFonts w:eastAsia="宋体" w:hint="eastAsia"/>
          <w:lang w:eastAsia="zh-CN"/>
        </w:rPr>
        <w:t xml:space="preserve"> </w:t>
      </w:r>
      <w:r w:rsidR="006F7A16">
        <w:rPr>
          <w:rFonts w:eastAsia="宋体"/>
          <w:lang w:eastAsia="zh-CN"/>
        </w:rPr>
        <w:t>and</w:t>
      </w:r>
      <m:oMath>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RB</m:t>
            </m:r>
          </m:sub>
          <m:sup>
            <m:r>
              <w:rPr>
                <w:rFonts w:ascii="Cambria Math" w:eastAsia="宋体" w:hAnsi="Cambria Math"/>
                <w:lang w:eastAsia="zh-CN"/>
              </w:rPr>
              <m:t>PSCC</m:t>
            </m:r>
            <m:sSub>
              <m:sSubPr>
                <m:ctrlPr>
                  <w:rPr>
                    <w:rFonts w:ascii="Cambria Math" w:eastAsia="宋体" w:hAnsi="Cambria Math"/>
                    <w:i/>
                    <w:lang w:eastAsia="zh-CN"/>
                  </w:rPr>
                </m:ctrlPr>
              </m:sSubPr>
              <m:e>
                <m:r>
                  <w:rPr>
                    <w:rFonts w:ascii="Cambria Math" w:eastAsia="宋体" w:hAnsi="Cambria Math"/>
                    <w:lang w:eastAsia="zh-CN"/>
                  </w:rPr>
                  <m:t>H_</m:t>
                </m:r>
              </m:e>
              <m:sub>
                <m:r>
                  <w:rPr>
                    <w:rFonts w:ascii="Cambria Math" w:eastAsia="宋体" w:hAnsi="Cambria Math"/>
                    <w:lang w:eastAsia="zh-CN"/>
                  </w:rPr>
                  <m:t>RP</m:t>
                </m:r>
              </m:sub>
            </m:sSub>
          </m:sup>
        </m:sSubSup>
        <m:r>
          <w:rPr>
            <w:rFonts w:ascii="Cambria Math" w:eastAsia="宋体" w:hAnsi="Cambria Math"/>
            <w:lang w:eastAsia="zh-CN"/>
          </w:rPr>
          <m:t>=10</m:t>
        </m:r>
      </m:oMath>
      <w:r w:rsidR="00F967D6">
        <w:rPr>
          <w:rFonts w:eastAsia="宋体" w:hint="eastAsia"/>
          <w:lang w:eastAsia="zh-CN"/>
        </w:rPr>
        <w:t xml:space="preserve">, where </w:t>
      </w:r>
      <m:oMath>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RB</m:t>
            </m:r>
          </m:sub>
          <m:sup>
            <m:r>
              <w:rPr>
                <w:rFonts w:ascii="Cambria Math" w:eastAsia="宋体" w:hAnsi="Cambria Math"/>
                <w:lang w:eastAsia="zh-CN"/>
              </w:rPr>
              <m:t>PSCC</m:t>
            </m:r>
            <m:sSub>
              <m:sSubPr>
                <m:ctrlPr>
                  <w:rPr>
                    <w:rFonts w:ascii="Cambria Math" w:eastAsia="宋体" w:hAnsi="Cambria Math"/>
                    <w:i/>
                    <w:lang w:eastAsia="zh-CN"/>
                  </w:rPr>
                </m:ctrlPr>
              </m:sSubPr>
              <m:e>
                <m:r>
                  <w:rPr>
                    <w:rFonts w:ascii="Cambria Math" w:eastAsia="宋体" w:hAnsi="Cambria Math"/>
                    <w:lang w:eastAsia="zh-CN"/>
                  </w:rPr>
                  <m:t>H_</m:t>
                </m:r>
              </m:e>
              <m:sub>
                <m:r>
                  <w:rPr>
                    <w:rFonts w:ascii="Cambria Math" w:eastAsia="宋体" w:hAnsi="Cambria Math"/>
                    <w:lang w:eastAsia="zh-CN"/>
                  </w:rPr>
                  <m:t>RP</m:t>
                </m:r>
              </m:sub>
            </m:sSub>
          </m:sup>
        </m:sSubSup>
      </m:oMath>
      <w:r w:rsidR="009E23D2">
        <w:rPr>
          <w:rFonts w:eastAsia="宋体" w:hint="eastAsia"/>
          <w:lang w:eastAsia="zh-CN"/>
        </w:rPr>
        <w:t xml:space="preserve"> </w:t>
      </w:r>
      <w:r w:rsidR="00F967D6">
        <w:rPr>
          <w:rFonts w:eastAsia="宋体" w:hint="eastAsia"/>
          <w:lang w:eastAsia="zh-CN"/>
        </w:rPr>
        <w:t>is the resource pool size in frequency domain</w:t>
      </w:r>
      <w:r w:rsidR="00832B57">
        <w:rPr>
          <w:rFonts w:eastAsia="宋体" w:hint="eastAsia"/>
          <w:lang w:eastAsia="zh-CN"/>
        </w:rPr>
        <w:t xml:space="preserve">. </w:t>
      </w:r>
      <w:r w:rsidR="009556DF">
        <w:rPr>
          <w:rFonts w:eastAsia="Malgun Gothic" w:hint="eastAsia"/>
          <w:lang w:eastAsia="ko-KR"/>
        </w:rPr>
        <w:t>It</w:t>
      </w:r>
      <w:r w:rsidR="009556DF">
        <w:rPr>
          <w:rFonts w:eastAsia="宋体" w:hint="eastAsia"/>
          <w:lang w:eastAsia="zh-CN"/>
        </w:rPr>
        <w:t xml:space="preserve"> </w:t>
      </w:r>
      <w:r w:rsidR="00832B57">
        <w:rPr>
          <w:rFonts w:eastAsia="宋体" w:hint="eastAsia"/>
          <w:lang w:eastAsia="zh-CN"/>
        </w:rPr>
        <w:t xml:space="preserve">can be seen </w:t>
      </w:r>
      <w:r w:rsidR="009556DF">
        <w:rPr>
          <w:rFonts w:eastAsia="Malgun Gothic" w:hint="eastAsia"/>
          <w:lang w:eastAsia="ko-KR"/>
        </w:rPr>
        <w:t xml:space="preserve">from Fig. 1 </w:t>
      </w:r>
      <w:r w:rsidR="00832B57">
        <w:rPr>
          <w:rFonts w:eastAsia="宋体" w:hint="eastAsia"/>
          <w:lang w:eastAsia="zh-CN"/>
        </w:rPr>
        <w:t xml:space="preserve">that the </w:t>
      </w:r>
      <w:r w:rsidR="00832B57">
        <w:rPr>
          <w:rFonts w:eastAsia="宋体"/>
          <w:lang w:eastAsia="zh-CN"/>
        </w:rPr>
        <w:t>resource</w:t>
      </w:r>
      <w:r w:rsidR="00832B57">
        <w:rPr>
          <w:rFonts w:eastAsia="宋体" w:hint="eastAsia"/>
          <w:lang w:eastAsia="zh-CN"/>
        </w:rPr>
        <w:t xml:space="preserve"> pattern can solve </w:t>
      </w:r>
      <w:r w:rsidR="00397E33">
        <w:rPr>
          <w:rFonts w:eastAsia="宋体" w:hint="eastAsia"/>
          <w:lang w:eastAsia="zh-CN"/>
        </w:rPr>
        <w:t>HDC</w:t>
      </w:r>
      <w:r w:rsidR="00832B57">
        <w:rPr>
          <w:rFonts w:eastAsia="宋体" w:hint="eastAsia"/>
          <w:lang w:eastAsia="zh-CN"/>
        </w:rPr>
        <w:t xml:space="preserve"> </w:t>
      </w:r>
      <w:r w:rsidR="00634CB7">
        <w:rPr>
          <w:rFonts w:eastAsia="宋体" w:hint="eastAsia"/>
          <w:lang w:eastAsia="zh-CN"/>
        </w:rPr>
        <w:t xml:space="preserve">for most </w:t>
      </w:r>
      <w:proofErr w:type="gramStart"/>
      <w:r w:rsidR="00634CB7">
        <w:rPr>
          <w:rFonts w:eastAsia="宋体" w:hint="eastAsia"/>
          <w:lang w:eastAsia="zh-CN"/>
        </w:rPr>
        <w:t>cases,</w:t>
      </w:r>
      <w:proofErr w:type="gramEnd"/>
      <w:r w:rsidR="00634CB7">
        <w:rPr>
          <w:rFonts w:eastAsia="宋体" w:hint="eastAsia"/>
          <w:lang w:eastAsia="zh-CN"/>
        </w:rPr>
        <w:t xml:space="preserve"> however there are resource patterns of which PRBs always occur in the same subframe</w:t>
      </w:r>
      <w:r w:rsidR="00C208E9">
        <w:rPr>
          <w:rFonts w:eastAsia="宋体" w:hint="eastAsia"/>
          <w:lang w:eastAsia="zh-CN"/>
        </w:rPr>
        <w:t xml:space="preserve"> (e.g. pattern 0 and pattern 12)</w:t>
      </w:r>
      <w:r w:rsidR="00634CB7">
        <w:rPr>
          <w:rFonts w:eastAsia="宋体" w:hint="eastAsia"/>
          <w:lang w:eastAsia="zh-CN"/>
        </w:rPr>
        <w:t>.</w:t>
      </w:r>
    </w:p>
    <w:p w:rsidR="000B155A" w:rsidRDefault="00FE3F0B" w:rsidP="00FE3F0B">
      <w:pPr>
        <w:spacing w:after="0"/>
        <w:jc w:val="center"/>
        <w:rPr>
          <w:rFonts w:eastAsiaTheme="minorEastAsia"/>
          <w:lang w:eastAsia="zh-CN"/>
        </w:rPr>
      </w:pPr>
      <w:r>
        <w:object w:dxaOrig="7326" w:dyaOrig="5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207pt" o:ole="">
            <v:imagedata r:id="rId9" o:title=""/>
          </v:shape>
          <o:OLEObject Type="Embed" ProgID="Visio.Drawing.11" ShapeID="_x0000_i1025" DrawAspect="Content" ObjectID="_1504768508" r:id="rId10"/>
        </w:object>
      </w:r>
    </w:p>
    <w:p w:rsidR="00634CB7" w:rsidRPr="00634CB7" w:rsidRDefault="00634CB7" w:rsidP="005830E7">
      <w:pPr>
        <w:spacing w:afterLines="50" w:after="120"/>
        <w:jc w:val="center"/>
        <w:rPr>
          <w:rFonts w:eastAsiaTheme="minorEastAsia"/>
          <w:b/>
          <w:lang w:eastAsia="zh-CN"/>
        </w:rPr>
      </w:pPr>
      <w:r w:rsidRPr="00634CB7">
        <w:rPr>
          <w:rFonts w:eastAsiaTheme="minorEastAsia" w:hint="eastAsia"/>
          <w:b/>
          <w:lang w:eastAsia="zh-CN"/>
        </w:rPr>
        <w:t xml:space="preserve">Figure 1 Resource pattern of PSCCH with </w:t>
      </w:r>
      <m:oMath>
        <m:sSub>
          <m:sSubPr>
            <m:ctrlPr>
              <w:rPr>
                <w:rFonts w:ascii="Cambria Math" w:eastAsia="宋体" w:hAnsi="Cambria Math"/>
                <w:b/>
                <w:i/>
                <w:lang w:eastAsia="zh-CN"/>
              </w:rPr>
            </m:ctrlPr>
          </m:sSubPr>
          <m:e>
            <m:r>
              <m:rPr>
                <m:sty m:val="bi"/>
              </m:rPr>
              <w:rPr>
                <w:rFonts w:ascii="Cambria Math" w:eastAsia="宋体" w:hAnsi="Cambria Math"/>
                <w:lang w:eastAsia="zh-CN"/>
              </w:rPr>
              <m:t>L</m:t>
            </m:r>
          </m:e>
          <m:sub>
            <m:r>
              <m:rPr>
                <m:sty m:val="bi"/>
              </m:rPr>
              <w:rPr>
                <w:rFonts w:ascii="Cambria Math" w:eastAsia="宋体" w:hAnsi="Cambria Math"/>
                <w:lang w:eastAsia="zh-CN"/>
              </w:rPr>
              <m:t>PSCCH</m:t>
            </m:r>
          </m:sub>
        </m:sSub>
        <m:r>
          <m:rPr>
            <m:sty m:val="bi"/>
          </m:rPr>
          <w:rPr>
            <w:rFonts w:ascii="Cambria Math" w:eastAsia="宋体" w:hAnsi="Cambria Math"/>
            <w:lang w:eastAsia="zh-CN"/>
          </w:rPr>
          <m:t>=4</m:t>
        </m:r>
      </m:oMath>
    </w:p>
    <w:p w:rsidR="00F64192" w:rsidRDefault="00653191" w:rsidP="00AA0DC0">
      <w:pPr>
        <w:jc w:val="both"/>
        <w:rPr>
          <w:rFonts w:eastAsia="宋体"/>
          <w:lang w:eastAsia="zh-CN"/>
        </w:rPr>
      </w:pPr>
      <w:r>
        <w:rPr>
          <w:rFonts w:eastAsia="宋体"/>
          <w:lang w:eastAsia="zh-CN"/>
        </w:rPr>
        <w:t>I</w:t>
      </w:r>
      <w:r>
        <w:rPr>
          <w:rFonts w:eastAsia="宋体" w:hint="eastAsia"/>
          <w:lang w:eastAsia="zh-CN"/>
        </w:rPr>
        <w:t xml:space="preserve">n general, the performance of the resource pattern for PSCCH on half duplex resolution depends on the time-frequency sizes of the PSCCH resource pool. </w:t>
      </w:r>
      <w:r>
        <w:rPr>
          <w:rFonts w:eastAsia="宋体"/>
          <w:lang w:eastAsia="zh-CN"/>
        </w:rPr>
        <w:t>I</w:t>
      </w:r>
      <w:r>
        <w:rPr>
          <w:rFonts w:eastAsia="宋体" w:hint="eastAsia"/>
          <w:lang w:eastAsia="zh-CN"/>
        </w:rPr>
        <w:t xml:space="preserve">t can </w:t>
      </w:r>
      <w:r w:rsidR="009556DF">
        <w:rPr>
          <w:rFonts w:eastAsia="Malgun Gothic" w:hint="eastAsia"/>
          <w:lang w:eastAsia="ko-KR"/>
        </w:rPr>
        <w:t>be ensured</w:t>
      </w:r>
      <w:r w:rsidR="009556DF">
        <w:rPr>
          <w:rFonts w:eastAsia="宋体" w:hint="eastAsia"/>
          <w:lang w:eastAsia="zh-CN"/>
        </w:rPr>
        <w:t xml:space="preserve"> </w:t>
      </w:r>
      <w:r w:rsidR="009556DF">
        <w:rPr>
          <w:rFonts w:eastAsia="Malgun Gothic" w:hint="eastAsia"/>
          <w:lang w:eastAsia="ko-KR"/>
        </w:rPr>
        <w:t xml:space="preserve">that </w:t>
      </w:r>
      <w:r>
        <w:rPr>
          <w:rFonts w:eastAsia="宋体" w:hint="eastAsia"/>
          <w:lang w:eastAsia="zh-CN"/>
        </w:rPr>
        <w:t xml:space="preserve">there is no </w:t>
      </w:r>
      <w:r w:rsidR="00397E33">
        <w:rPr>
          <w:rFonts w:eastAsia="宋体" w:hint="eastAsia"/>
          <w:lang w:eastAsia="zh-CN"/>
        </w:rPr>
        <w:t>HDC</w:t>
      </w:r>
      <w:r>
        <w:rPr>
          <w:rFonts w:eastAsia="宋体" w:hint="eastAsia"/>
          <w:lang w:eastAsia="zh-CN"/>
        </w:rPr>
        <w:t xml:space="preserve"> between any resource patterns within the resource pool </w:t>
      </w:r>
      <w:r w:rsidR="002B6592">
        <w:rPr>
          <w:rFonts w:eastAsia="宋体" w:hint="eastAsia"/>
          <w:lang w:eastAsia="zh-CN"/>
        </w:rPr>
        <w:t>if</w:t>
      </w:r>
      <w:r w:rsidR="00C54459">
        <w:rPr>
          <w:rFonts w:eastAsia="宋体" w:hint="eastAsia"/>
          <w:lang w:eastAsia="zh-CN"/>
        </w:rPr>
        <w:t xml:space="preserve"> the size </w:t>
      </w:r>
      <w:r>
        <w:rPr>
          <w:rFonts w:eastAsia="宋体" w:hint="eastAsia"/>
          <w:lang w:eastAsia="zh-CN"/>
        </w:rPr>
        <w:t xml:space="preserve">of the resource pool </w:t>
      </w:r>
      <w:r w:rsidR="00C54459">
        <w:rPr>
          <w:rFonts w:eastAsia="宋体" w:hint="eastAsia"/>
          <w:lang w:eastAsia="zh-CN"/>
        </w:rPr>
        <w:t xml:space="preserve">in frequency domain </w:t>
      </w:r>
      <w:r>
        <w:rPr>
          <w:rFonts w:eastAsia="宋体" w:hint="eastAsia"/>
          <w:lang w:eastAsia="zh-CN"/>
        </w:rPr>
        <w:t xml:space="preserve">is less than </w:t>
      </w:r>
      <w:r w:rsidR="002B6592">
        <w:rPr>
          <w:rFonts w:eastAsia="宋体" w:hint="eastAsia"/>
          <w:lang w:eastAsia="zh-CN"/>
        </w:rPr>
        <w:t>that of</w:t>
      </w:r>
      <w:r>
        <w:rPr>
          <w:rFonts w:eastAsia="宋体" w:hint="eastAsia"/>
          <w:lang w:eastAsia="zh-CN"/>
        </w:rPr>
        <w:t xml:space="preserve"> </w:t>
      </w:r>
      <w:r w:rsidR="00C54459">
        <w:rPr>
          <w:rFonts w:eastAsia="宋体" w:hint="eastAsia"/>
          <w:lang w:eastAsia="zh-CN"/>
        </w:rPr>
        <w:t>time domain</w:t>
      </w:r>
      <w:r w:rsidR="00F967D6">
        <w:rPr>
          <w:rFonts w:eastAsia="宋体" w:hint="eastAsia"/>
          <w:lang w:eastAsia="zh-CN"/>
        </w:rPr>
        <w:t>, i.e</w:t>
      </w:r>
      <w:proofErr w:type="gramStart"/>
      <w:r w:rsidR="00F967D6">
        <w:rPr>
          <w:rFonts w:eastAsia="宋体" w:hint="eastAsia"/>
          <w:lang w:eastAsia="zh-CN"/>
        </w:rPr>
        <w:t xml:space="preserve">. </w:t>
      </w:r>
      <w:bookmarkStart w:id="12" w:name="OLE_LINK12"/>
      <w:bookmarkStart w:id="13" w:name="OLE_LINK13"/>
      <m:oMath>
        <m:sSub>
          <m:sSubPr>
            <m:ctrlPr>
              <w:rPr>
                <w:rFonts w:ascii="Cambria Math" w:eastAsia="宋体" w:hAnsi="Cambria Math"/>
                <w:i/>
                <w:lang w:eastAsia="zh-CN"/>
              </w:rPr>
            </m:ctrlPr>
          </m:sSubPr>
          <m:e>
            <w:proofErr w:type="gramEnd"/>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RB</m:t>
                </m:r>
              </m:sub>
              <m:sup>
                <m:r>
                  <w:rPr>
                    <w:rFonts w:ascii="Cambria Math" w:eastAsia="宋体" w:hAnsi="Cambria Math"/>
                    <w:lang w:eastAsia="zh-CN"/>
                  </w:rPr>
                  <m:t>PSCC</m:t>
                </m:r>
                <m:sSub>
                  <m:sSubPr>
                    <m:ctrlPr>
                      <w:rPr>
                        <w:rFonts w:ascii="Cambria Math" w:eastAsia="宋体" w:hAnsi="Cambria Math"/>
                        <w:i/>
                        <w:lang w:eastAsia="zh-CN"/>
                      </w:rPr>
                    </m:ctrlPr>
                  </m:sSubPr>
                  <m:e>
                    <m:r>
                      <w:rPr>
                        <w:rFonts w:ascii="Cambria Math" w:eastAsia="宋体" w:hAnsi="Cambria Math"/>
                        <w:lang w:eastAsia="zh-CN"/>
                      </w:rPr>
                      <m:t>H</m:t>
                    </m:r>
                  </m:e>
                  <m:sub>
                    <m:r>
                      <w:rPr>
                        <w:rFonts w:ascii="Cambria Math" w:eastAsia="宋体" w:hAnsi="Cambria Math"/>
                        <w:lang w:eastAsia="zh-CN"/>
                      </w:rPr>
                      <m:t>_RP</m:t>
                    </m:r>
                  </m:sub>
                </m:sSub>
              </m:sup>
            </m:sSubSup>
            <m:r>
              <w:rPr>
                <w:rFonts w:ascii="Cambria Math" w:eastAsia="宋体" w:hAnsi="Cambria Math"/>
                <w:lang w:eastAsia="zh-CN"/>
              </w:rPr>
              <m:t>&lt;L</m:t>
            </m:r>
          </m:e>
          <m:sub>
            <m:r>
              <w:rPr>
                <w:rFonts w:ascii="Cambria Math" w:eastAsia="宋体" w:hAnsi="Cambria Math"/>
                <w:lang w:eastAsia="zh-CN"/>
              </w:rPr>
              <m:t>PSCCH</m:t>
            </m:r>
          </m:sub>
        </m:sSub>
      </m:oMath>
      <w:bookmarkEnd w:id="12"/>
      <w:bookmarkEnd w:id="13"/>
      <w:r w:rsidR="00F967D6">
        <w:rPr>
          <w:rFonts w:eastAsia="宋体" w:hint="eastAsia"/>
          <w:lang w:eastAsia="zh-CN"/>
        </w:rPr>
        <w:t xml:space="preserve"> ,</w:t>
      </w:r>
      <w:r w:rsidR="00C54459">
        <w:rPr>
          <w:rFonts w:eastAsia="宋体" w:hint="eastAsia"/>
          <w:lang w:eastAsia="zh-CN"/>
        </w:rPr>
        <w:t xml:space="preserve"> </w:t>
      </w:r>
      <w:r w:rsidR="009556DF">
        <w:rPr>
          <w:rFonts w:eastAsia="Malgun Gothic" w:hint="eastAsia"/>
          <w:lang w:eastAsia="ko-KR"/>
        </w:rPr>
        <w:t>otherwise</w:t>
      </w:r>
      <w:r w:rsidR="009556DF">
        <w:rPr>
          <w:rFonts w:eastAsia="宋体" w:hint="eastAsia"/>
          <w:lang w:eastAsia="zh-CN"/>
        </w:rPr>
        <w:t xml:space="preserve"> </w:t>
      </w:r>
      <w:r w:rsidR="00397E33">
        <w:rPr>
          <w:rFonts w:eastAsia="宋体" w:hint="eastAsia"/>
          <w:lang w:eastAsia="zh-CN"/>
        </w:rPr>
        <w:t>HDC</w:t>
      </w:r>
      <w:r w:rsidR="00C54459">
        <w:rPr>
          <w:rFonts w:eastAsia="宋体" w:hint="eastAsia"/>
          <w:lang w:eastAsia="zh-CN"/>
        </w:rPr>
        <w:t xml:space="preserve"> is inevitable. </w:t>
      </w:r>
    </w:p>
    <w:p w:rsidR="00C54459" w:rsidRDefault="00D17BEF" w:rsidP="00AA0DC0">
      <w:pPr>
        <w:jc w:val="both"/>
        <w:rPr>
          <w:rFonts w:eastAsia="宋体"/>
          <w:lang w:eastAsia="zh-CN"/>
        </w:rPr>
      </w:pPr>
      <w:r>
        <w:rPr>
          <w:rFonts w:eastAsia="宋体"/>
          <w:lang w:eastAsia="zh-CN"/>
        </w:rPr>
        <w:t>T</w:t>
      </w:r>
      <w:r>
        <w:rPr>
          <w:rFonts w:eastAsia="宋体" w:hint="eastAsia"/>
          <w:lang w:eastAsia="zh-CN"/>
        </w:rPr>
        <w:t>he most significant functionality of PSCCH is to indicate the time-frequency resources and MCS used by the associated data</w:t>
      </w:r>
      <w:proofErr w:type="gramStart"/>
      <w:r>
        <w:rPr>
          <w:rFonts w:eastAsia="宋体" w:hint="eastAsia"/>
          <w:lang w:eastAsia="zh-CN"/>
        </w:rPr>
        <w:t>.</w:t>
      </w:r>
      <w:r w:rsidR="00A625A7">
        <w:rPr>
          <w:rFonts w:eastAsiaTheme="minorEastAsia" w:hint="eastAsia"/>
          <w:lang w:eastAsia="zh-CN"/>
        </w:rPr>
        <w:t>.</w:t>
      </w:r>
      <w:proofErr w:type="gramEnd"/>
      <w:r w:rsidR="00AA7DF7">
        <w:rPr>
          <w:rFonts w:eastAsiaTheme="minorEastAsia" w:hint="eastAsia"/>
          <w:lang w:eastAsia="zh-CN"/>
        </w:rPr>
        <w:t xml:space="preserve"> However, if </w:t>
      </w:r>
      <w:r w:rsidR="00AA7DF7">
        <w:rPr>
          <w:rFonts w:eastAsiaTheme="minorEastAsia"/>
          <w:lang w:eastAsia="zh-CN"/>
        </w:rPr>
        <w:t>existing</w:t>
      </w:r>
      <w:r w:rsidR="00AA7DF7">
        <w:rPr>
          <w:rFonts w:eastAsiaTheme="minorEastAsia" w:hint="eastAsia"/>
          <w:lang w:eastAsia="zh-CN"/>
        </w:rPr>
        <w:t xml:space="preserve"> PSCCH is reused</w:t>
      </w:r>
      <w:r w:rsidR="005D3680">
        <w:rPr>
          <w:rFonts w:eastAsia="宋体" w:hint="eastAsia"/>
          <w:lang w:eastAsia="zh-CN"/>
        </w:rPr>
        <w:t xml:space="preserve"> in V2X</w:t>
      </w:r>
      <w:r w:rsidR="00A56C81">
        <w:rPr>
          <w:rFonts w:eastAsiaTheme="minorEastAsia" w:hint="eastAsia"/>
          <w:lang w:eastAsia="zh-CN"/>
        </w:rPr>
        <w:t xml:space="preserve">, </w:t>
      </w:r>
      <w:r w:rsidR="00AA7DF7">
        <w:rPr>
          <w:rFonts w:eastAsiaTheme="minorEastAsia" w:hint="eastAsia"/>
          <w:lang w:eastAsia="zh-CN"/>
        </w:rPr>
        <w:t xml:space="preserve">enhancement to eliminate </w:t>
      </w:r>
      <w:r w:rsidR="00397E33">
        <w:rPr>
          <w:rFonts w:eastAsiaTheme="minorEastAsia" w:hint="eastAsia"/>
          <w:lang w:eastAsia="zh-CN"/>
        </w:rPr>
        <w:t>HDC</w:t>
      </w:r>
      <w:r w:rsidR="00AA7DF7">
        <w:rPr>
          <w:rFonts w:eastAsiaTheme="minorEastAsia" w:hint="eastAsia"/>
          <w:lang w:eastAsia="zh-CN"/>
        </w:rPr>
        <w:t xml:space="preserve"> is necessary. </w:t>
      </w:r>
      <w:r w:rsidR="00A05ECF">
        <w:rPr>
          <w:rFonts w:eastAsiaTheme="minorEastAsia"/>
          <w:lang w:eastAsia="zh-CN"/>
        </w:rPr>
        <w:t>O</w:t>
      </w:r>
      <w:r w:rsidR="00A05ECF">
        <w:rPr>
          <w:rFonts w:eastAsiaTheme="minorEastAsia" w:hint="eastAsia"/>
          <w:lang w:eastAsia="zh-CN"/>
        </w:rPr>
        <w:t xml:space="preserve">ne option is </w:t>
      </w:r>
      <w:r w:rsidR="00AA7DF7">
        <w:rPr>
          <w:rFonts w:eastAsiaTheme="minorEastAsia" w:hint="eastAsia"/>
          <w:lang w:eastAsia="zh-CN"/>
        </w:rPr>
        <w:t>restrict</w:t>
      </w:r>
      <w:r w:rsidR="00A05ECF">
        <w:rPr>
          <w:rFonts w:eastAsiaTheme="minorEastAsia" w:hint="eastAsia"/>
          <w:lang w:eastAsia="zh-CN"/>
        </w:rPr>
        <w:t>ing</w:t>
      </w:r>
      <w:r w:rsidR="00AA7DF7">
        <w:rPr>
          <w:rFonts w:eastAsiaTheme="minorEastAsia" w:hint="eastAsia"/>
          <w:lang w:eastAsia="zh-CN"/>
        </w:rPr>
        <w:t xml:space="preserve"> the resource pool configuration for PSCCH to </w:t>
      </w:r>
      <w:r w:rsidR="00A05ECF">
        <w:rPr>
          <w:rFonts w:eastAsiaTheme="minorEastAsia"/>
          <w:lang w:eastAsia="zh-CN"/>
        </w:rPr>
        <w:t>ensure</w:t>
      </w:r>
      <m:oMath>
        <m:sSub>
          <m:sSubPr>
            <m:ctrlPr>
              <w:rPr>
                <w:rFonts w:ascii="Cambria Math" w:eastAsia="宋体" w:hAnsi="Cambria Math"/>
                <w:i/>
                <w:lang w:eastAsia="zh-CN"/>
              </w:rPr>
            </m:ctrlPr>
          </m:sSubPr>
          <m:e>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RB</m:t>
                </m:r>
              </m:sub>
              <m:sup>
                <m:r>
                  <w:rPr>
                    <w:rFonts w:ascii="Cambria Math" w:eastAsia="宋体" w:hAnsi="Cambria Math"/>
                    <w:lang w:eastAsia="zh-CN"/>
                  </w:rPr>
                  <m:t>PSCC</m:t>
                </m:r>
                <m:sSub>
                  <m:sSubPr>
                    <m:ctrlPr>
                      <w:rPr>
                        <w:rFonts w:ascii="Cambria Math" w:eastAsia="宋体" w:hAnsi="Cambria Math"/>
                        <w:i/>
                        <w:lang w:eastAsia="zh-CN"/>
                      </w:rPr>
                    </m:ctrlPr>
                  </m:sSubPr>
                  <m:e>
                    <m:r>
                      <w:rPr>
                        <w:rFonts w:ascii="Cambria Math" w:eastAsia="宋体" w:hAnsi="Cambria Math"/>
                        <w:lang w:eastAsia="zh-CN"/>
                      </w:rPr>
                      <m:t>H</m:t>
                    </m:r>
                  </m:e>
                  <m:sub>
                    <m:r>
                      <w:rPr>
                        <w:rFonts w:ascii="Cambria Math" w:eastAsia="宋体" w:hAnsi="Cambria Math"/>
                        <w:lang w:eastAsia="zh-CN"/>
                      </w:rPr>
                      <m:t>_RP</m:t>
                    </m:r>
                  </m:sub>
                </m:sSub>
              </m:sup>
            </m:sSubSup>
            <m:r>
              <w:rPr>
                <w:rFonts w:ascii="Cambria Math" w:eastAsia="宋体" w:hAnsi="Cambria Math"/>
                <w:lang w:eastAsia="zh-CN"/>
              </w:rPr>
              <m:t>&lt;L</m:t>
            </m:r>
          </m:e>
          <m:sub>
            <m:r>
              <w:rPr>
                <w:rFonts w:ascii="Cambria Math" w:eastAsia="宋体" w:hAnsi="Cambria Math"/>
                <w:lang w:eastAsia="zh-CN"/>
              </w:rPr>
              <m:t>PSCCH</m:t>
            </m:r>
          </m:sub>
        </m:sSub>
      </m:oMath>
      <w:r w:rsidR="001C1E89">
        <w:rPr>
          <w:rFonts w:eastAsiaTheme="minorEastAsia" w:hint="eastAsia"/>
          <w:lang w:eastAsia="zh-CN"/>
        </w:rPr>
        <w:t>.</w:t>
      </w:r>
      <w:r w:rsidR="00A05ECF">
        <w:rPr>
          <w:rFonts w:eastAsiaTheme="minorEastAsia" w:hint="eastAsia"/>
          <w:lang w:eastAsia="zh-CN"/>
        </w:rPr>
        <w:t xml:space="preserve"> </w:t>
      </w:r>
      <w:r w:rsidR="00A05ECF">
        <w:rPr>
          <w:rFonts w:eastAsiaTheme="minorEastAsia"/>
          <w:lang w:eastAsia="zh-CN"/>
        </w:rPr>
        <w:t>H</w:t>
      </w:r>
      <w:r w:rsidR="00A05ECF">
        <w:rPr>
          <w:rFonts w:eastAsiaTheme="minorEastAsia" w:hint="eastAsia"/>
          <w:lang w:eastAsia="zh-CN"/>
        </w:rPr>
        <w:t xml:space="preserve">owever, it needs to expand the resource pool in time </w:t>
      </w:r>
      <w:r w:rsidR="00A05ECF">
        <w:rPr>
          <w:rFonts w:eastAsiaTheme="minorEastAsia"/>
          <w:lang w:eastAsia="zh-CN"/>
        </w:rPr>
        <w:t>domain</w:t>
      </w:r>
      <w:r w:rsidR="00A05ECF">
        <w:rPr>
          <w:rFonts w:eastAsiaTheme="minorEastAsia" w:hint="eastAsia"/>
          <w:lang w:eastAsia="zh-CN"/>
        </w:rPr>
        <w:t xml:space="preserve"> to </w:t>
      </w:r>
      <w:r w:rsidR="00A05ECF">
        <w:rPr>
          <w:rFonts w:eastAsiaTheme="minorEastAsia"/>
          <w:lang w:eastAsia="zh-CN"/>
        </w:rPr>
        <w:t>accommodate</w:t>
      </w:r>
      <w:r w:rsidR="00A05ECF">
        <w:rPr>
          <w:rFonts w:eastAsiaTheme="minorEastAsia" w:hint="eastAsia"/>
          <w:lang w:eastAsia="zh-CN"/>
        </w:rPr>
        <w:t xml:space="preserve"> large number of V2X devices which may lead to the increment of V2X </w:t>
      </w:r>
      <w:r w:rsidR="00A05ECF">
        <w:rPr>
          <w:rFonts w:eastAsiaTheme="minorEastAsia"/>
          <w:lang w:eastAsia="zh-CN"/>
        </w:rPr>
        <w:t>communication</w:t>
      </w:r>
      <w:r w:rsidR="00A05ECF">
        <w:rPr>
          <w:rFonts w:eastAsiaTheme="minorEastAsia" w:hint="eastAsia"/>
          <w:lang w:eastAsia="zh-CN"/>
        </w:rPr>
        <w:t xml:space="preserve"> delay. </w:t>
      </w:r>
      <w:r w:rsidR="00A05ECF">
        <w:rPr>
          <w:rFonts w:eastAsiaTheme="minorEastAsia"/>
          <w:lang w:eastAsia="zh-CN"/>
        </w:rPr>
        <w:t>A</w:t>
      </w:r>
      <w:r w:rsidR="00A05ECF">
        <w:rPr>
          <w:rFonts w:eastAsiaTheme="minorEastAsia" w:hint="eastAsia"/>
          <w:lang w:eastAsia="zh-CN"/>
        </w:rPr>
        <w:t xml:space="preserve">nother option is redesign the PSCCH resource pattern, e.g. SA </w:t>
      </w:r>
      <w:r w:rsidR="00707EC3">
        <w:rPr>
          <w:rFonts w:eastAsia="Malgun Gothic" w:hint="eastAsia"/>
          <w:lang w:eastAsia="ko-KR"/>
        </w:rPr>
        <w:t xml:space="preserve">is </w:t>
      </w:r>
      <w:r w:rsidR="00A05ECF">
        <w:rPr>
          <w:rFonts w:eastAsiaTheme="minorEastAsia" w:hint="eastAsia"/>
          <w:lang w:eastAsia="zh-CN"/>
        </w:rPr>
        <w:t xml:space="preserve">transmitted in the same subframe as the associated data and </w:t>
      </w:r>
      <w:r w:rsidR="00707EC3">
        <w:rPr>
          <w:rFonts w:eastAsia="Malgun Gothic" w:hint="eastAsia"/>
          <w:lang w:eastAsia="ko-KR"/>
        </w:rPr>
        <w:t>follows</w:t>
      </w:r>
      <w:r w:rsidR="00707EC3">
        <w:rPr>
          <w:rFonts w:eastAsiaTheme="minorEastAsia" w:hint="eastAsia"/>
          <w:lang w:eastAsia="zh-CN"/>
        </w:rPr>
        <w:t xml:space="preserve"> </w:t>
      </w:r>
      <w:r w:rsidR="00A05ECF">
        <w:rPr>
          <w:rFonts w:eastAsiaTheme="minorEastAsia" w:hint="eastAsia"/>
          <w:lang w:eastAsia="zh-CN"/>
        </w:rPr>
        <w:t xml:space="preserve">the same </w:t>
      </w:r>
      <w:r w:rsidR="00EA6645">
        <w:rPr>
          <w:rFonts w:eastAsiaTheme="minorEastAsia" w:hint="eastAsia"/>
          <w:lang w:eastAsia="zh-CN"/>
        </w:rPr>
        <w:t>T</w:t>
      </w:r>
      <w:r w:rsidR="007075E4">
        <w:rPr>
          <w:rFonts w:eastAsiaTheme="minorEastAsia" w:hint="eastAsia"/>
          <w:lang w:eastAsia="zh-CN"/>
        </w:rPr>
        <w:t xml:space="preserve">ime </w:t>
      </w:r>
      <w:r w:rsidR="00EA6645">
        <w:rPr>
          <w:rFonts w:eastAsiaTheme="minorEastAsia" w:hint="eastAsia"/>
          <w:lang w:eastAsia="zh-CN"/>
        </w:rPr>
        <w:t>Resource P</w:t>
      </w:r>
      <w:r w:rsidR="007075E4">
        <w:rPr>
          <w:rFonts w:eastAsiaTheme="minorEastAsia" w:hint="eastAsia"/>
          <w:lang w:eastAsia="zh-CN"/>
        </w:rPr>
        <w:t>attern</w:t>
      </w:r>
      <w:r w:rsidR="00A05ECF">
        <w:rPr>
          <w:rFonts w:eastAsiaTheme="minorEastAsia" w:hint="eastAsia"/>
          <w:lang w:eastAsia="zh-CN"/>
        </w:rPr>
        <w:t xml:space="preserve"> used by the associated data.</w:t>
      </w:r>
    </w:p>
    <w:p w:rsidR="00F57B6E" w:rsidRDefault="006F7A16" w:rsidP="003F1A10">
      <w:pPr>
        <w:widowControl w:val="0"/>
        <w:autoSpaceDE w:val="0"/>
        <w:autoSpaceDN w:val="0"/>
        <w:adjustRightInd w:val="0"/>
        <w:spacing w:after="0"/>
        <w:ind w:right="-101"/>
        <w:jc w:val="both"/>
        <w:rPr>
          <w:rFonts w:eastAsia="宋体"/>
          <w:b/>
          <w:u w:val="single"/>
          <w:lang w:eastAsia="zh-CN"/>
        </w:rPr>
      </w:pPr>
      <w:r>
        <w:rPr>
          <w:rFonts w:eastAsia="宋体" w:hint="eastAsia"/>
          <w:b/>
          <w:u w:val="single"/>
          <w:lang w:eastAsia="zh-CN"/>
        </w:rPr>
        <w:t>Observation</w:t>
      </w:r>
      <w:r w:rsidR="00BC3605" w:rsidRPr="00F1016F">
        <w:rPr>
          <w:rFonts w:eastAsia="宋体"/>
          <w:b/>
          <w:u w:val="single"/>
          <w:lang w:eastAsia="zh-CN"/>
        </w:rPr>
        <w:t xml:space="preserve"> </w:t>
      </w:r>
      <w:r w:rsidR="00002B46">
        <w:rPr>
          <w:rFonts w:eastAsia="宋体" w:hint="eastAsia"/>
          <w:b/>
          <w:u w:val="single"/>
          <w:lang w:eastAsia="zh-CN"/>
        </w:rPr>
        <w:t>1</w:t>
      </w:r>
      <w:r w:rsidR="00BC3605" w:rsidRPr="00F1016F">
        <w:rPr>
          <w:rFonts w:eastAsia="宋体"/>
          <w:b/>
          <w:u w:val="single"/>
          <w:lang w:eastAsia="zh-CN"/>
        </w:rPr>
        <w:t>:</w:t>
      </w:r>
      <w:r w:rsidR="00BC3605" w:rsidRPr="00F1016F">
        <w:rPr>
          <w:rFonts w:eastAsia="宋体" w:hint="eastAsia"/>
          <w:b/>
          <w:u w:val="single"/>
          <w:lang w:eastAsia="zh-CN"/>
        </w:rPr>
        <w:t xml:space="preserve"> </w:t>
      </w:r>
      <w:r w:rsidR="003D1A28">
        <w:rPr>
          <w:rFonts w:eastAsia="宋体" w:hint="eastAsia"/>
          <w:b/>
          <w:u w:val="single"/>
          <w:lang w:eastAsia="zh-CN"/>
        </w:rPr>
        <w:t xml:space="preserve">The existing PSCCH resource pattern cannot solve </w:t>
      </w:r>
      <w:r w:rsidR="00397E33">
        <w:rPr>
          <w:rFonts w:eastAsia="宋体" w:hint="eastAsia"/>
          <w:b/>
          <w:u w:val="single"/>
          <w:lang w:eastAsia="zh-CN"/>
        </w:rPr>
        <w:t>HDC</w:t>
      </w:r>
      <w:r w:rsidR="003D1A28">
        <w:rPr>
          <w:rFonts w:eastAsia="宋体" w:hint="eastAsia"/>
          <w:b/>
          <w:u w:val="single"/>
          <w:lang w:eastAsia="zh-CN"/>
        </w:rPr>
        <w:t xml:space="preserve"> completely in case </w:t>
      </w:r>
      <w:proofErr w:type="gramStart"/>
      <w:r w:rsidR="003D1A28">
        <w:rPr>
          <w:rFonts w:eastAsia="宋体" w:hint="eastAsia"/>
          <w:b/>
          <w:u w:val="single"/>
          <w:lang w:eastAsia="zh-CN"/>
        </w:rPr>
        <w:t xml:space="preserve">of </w:t>
      </w:r>
      <w:proofErr w:type="gramEnd"/>
      <m:oMath>
        <m:sSub>
          <m:sSubPr>
            <m:ctrlPr>
              <w:rPr>
                <w:rFonts w:ascii="Cambria Math" w:eastAsia="宋体" w:hAnsi="Cambria Math"/>
                <w:b/>
                <w:u w:val="single"/>
                <w:lang w:eastAsia="zh-CN"/>
              </w:rPr>
            </m:ctrlPr>
          </m:sSubPr>
          <m:e>
            <m:sSubSup>
              <m:sSubSupPr>
                <m:ctrlPr>
                  <w:rPr>
                    <w:rFonts w:ascii="Cambria Math" w:eastAsia="宋体" w:hAnsi="Cambria Math"/>
                    <w:b/>
                    <w:u w:val="single"/>
                    <w:lang w:eastAsia="zh-CN"/>
                  </w:rPr>
                </m:ctrlPr>
              </m:sSubSupPr>
              <m:e>
                <m:r>
                  <m:rPr>
                    <m:sty m:val="b"/>
                  </m:rPr>
                  <w:rPr>
                    <w:rFonts w:ascii="Cambria Math" w:eastAsia="宋体" w:hAnsi="Cambria Math"/>
                    <w:u w:val="single"/>
                    <w:lang w:eastAsia="zh-CN"/>
                  </w:rPr>
                  <m:t>M</m:t>
                </m:r>
              </m:e>
              <m:sub>
                <m:r>
                  <m:rPr>
                    <m:sty m:val="b"/>
                  </m:rPr>
                  <w:rPr>
                    <w:rFonts w:ascii="Cambria Math" w:eastAsia="宋体" w:hAnsi="Cambria Math"/>
                    <w:u w:val="single"/>
                    <w:lang w:eastAsia="zh-CN"/>
                  </w:rPr>
                  <m:t>RB</m:t>
                </m:r>
              </m:sub>
              <m:sup>
                <m:r>
                  <m:rPr>
                    <m:sty m:val="b"/>
                  </m:rPr>
                  <w:rPr>
                    <w:rFonts w:ascii="Cambria Math" w:eastAsia="宋体" w:hAnsi="Cambria Math"/>
                    <w:u w:val="single"/>
                    <w:lang w:eastAsia="zh-CN"/>
                  </w:rPr>
                  <m:t>PSCC</m:t>
                </m:r>
                <m:sSub>
                  <m:sSubPr>
                    <m:ctrlPr>
                      <w:rPr>
                        <w:rFonts w:ascii="Cambria Math" w:eastAsia="宋体" w:hAnsi="Cambria Math"/>
                        <w:b/>
                        <w:u w:val="single"/>
                        <w:lang w:eastAsia="zh-CN"/>
                      </w:rPr>
                    </m:ctrlPr>
                  </m:sSubPr>
                  <m:e>
                    <m:r>
                      <m:rPr>
                        <m:sty m:val="b"/>
                      </m:rPr>
                      <w:rPr>
                        <w:rFonts w:ascii="Cambria Math" w:eastAsia="宋体" w:hAnsi="Cambria Math"/>
                        <w:u w:val="single"/>
                        <w:lang w:eastAsia="zh-CN"/>
                      </w:rPr>
                      <m:t>H</m:t>
                    </m:r>
                  </m:e>
                  <m:sub>
                    <m:r>
                      <m:rPr>
                        <m:sty m:val="b"/>
                      </m:rPr>
                      <w:rPr>
                        <w:rFonts w:ascii="Cambria Math" w:eastAsia="宋体" w:hAnsi="Cambria Math"/>
                        <w:u w:val="single"/>
                        <w:lang w:eastAsia="zh-CN"/>
                      </w:rPr>
                      <m:t>_RP</m:t>
                    </m:r>
                  </m:sub>
                </m:sSub>
              </m:sup>
            </m:sSubSup>
            <m:r>
              <m:rPr>
                <m:sty m:val="b"/>
              </m:rPr>
              <w:rPr>
                <w:rFonts w:ascii="Cambria Math" w:eastAsia="宋体" w:hAnsi="Cambria Math"/>
                <w:u w:val="single"/>
                <w:lang w:eastAsia="zh-CN"/>
              </w:rPr>
              <m:t>≥L</m:t>
            </m:r>
          </m:e>
          <m:sub>
            <m:r>
              <m:rPr>
                <m:sty m:val="b"/>
              </m:rPr>
              <w:rPr>
                <w:rFonts w:ascii="Cambria Math" w:eastAsia="宋体" w:hAnsi="Cambria Math"/>
                <w:u w:val="single"/>
                <w:lang w:eastAsia="zh-CN"/>
              </w:rPr>
              <m:t>PSCCH</m:t>
            </m:r>
          </m:sub>
        </m:sSub>
      </m:oMath>
      <w:r w:rsidR="001C1E89">
        <w:rPr>
          <w:rFonts w:eastAsia="宋体" w:hint="eastAsia"/>
          <w:b/>
          <w:u w:val="single"/>
          <w:lang w:eastAsia="zh-CN"/>
        </w:rPr>
        <w:t>,</w:t>
      </w:r>
      <w:r w:rsidR="003D1A28" w:rsidRPr="003D1A28">
        <w:rPr>
          <w:rFonts w:eastAsia="宋体" w:hint="eastAsia"/>
          <w:b/>
          <w:u w:val="single"/>
          <w:lang w:eastAsia="zh-CN"/>
        </w:rPr>
        <w:t xml:space="preserve"> enhancement is necessary if it used for V2X communication.</w:t>
      </w:r>
    </w:p>
    <w:p w:rsidR="0082027E" w:rsidRPr="00F210EC" w:rsidRDefault="0082027E" w:rsidP="0020355F">
      <w:pPr>
        <w:pStyle w:val="Heading1"/>
        <w:numPr>
          <w:ilvl w:val="0"/>
          <w:numId w:val="0"/>
        </w:numPr>
        <w:spacing w:beforeLines="100" w:after="60"/>
        <w:ind w:left="567" w:hanging="567"/>
        <w:rPr>
          <w:rFonts w:eastAsia="宋体"/>
          <w:sz w:val="28"/>
          <w:lang w:val="en-US" w:eastAsia="zh-CN"/>
        </w:rPr>
      </w:pPr>
      <w:r w:rsidRPr="00F210EC">
        <w:rPr>
          <w:rFonts w:eastAsia="宋体" w:hint="eastAsia"/>
          <w:sz w:val="28"/>
          <w:lang w:val="en-US" w:eastAsia="zh-CN"/>
        </w:rPr>
        <w:t>2.</w:t>
      </w:r>
      <w:r w:rsidR="004D3376">
        <w:rPr>
          <w:rFonts w:eastAsia="宋体" w:hint="eastAsia"/>
          <w:sz w:val="28"/>
          <w:lang w:val="en-US" w:eastAsia="zh-CN"/>
        </w:rPr>
        <w:t xml:space="preserve">2 </w:t>
      </w:r>
      <w:r>
        <w:rPr>
          <w:rFonts w:eastAsia="宋体" w:hint="eastAsia"/>
          <w:sz w:val="28"/>
          <w:lang w:val="en-US" w:eastAsia="zh-CN"/>
        </w:rPr>
        <w:t>PSDCH</w:t>
      </w:r>
    </w:p>
    <w:p w:rsidR="00E94507" w:rsidRDefault="00397E33" w:rsidP="00AA0DC0">
      <w:pPr>
        <w:jc w:val="both"/>
        <w:rPr>
          <w:rFonts w:eastAsia="宋体"/>
          <w:lang w:eastAsia="zh-CN"/>
        </w:rPr>
      </w:pPr>
      <w:r>
        <w:rPr>
          <w:rFonts w:eastAsia="宋体" w:hint="eastAsia"/>
          <w:lang w:eastAsia="zh-CN"/>
        </w:rPr>
        <w:t>HDC</w:t>
      </w:r>
      <w:r w:rsidR="001C1E89">
        <w:rPr>
          <w:rFonts w:eastAsia="宋体" w:hint="eastAsia"/>
          <w:lang w:eastAsia="zh-CN"/>
        </w:rPr>
        <w:t xml:space="preserve"> of PSDCH is mitigated through a </w:t>
      </w:r>
      <w:r w:rsidR="001C1E89">
        <w:rPr>
          <w:rFonts w:eastAsia="宋体"/>
          <w:lang w:eastAsia="zh-CN"/>
        </w:rPr>
        <w:t>resource hopping pattern designed based on time-frequency shifting</w:t>
      </w:r>
      <w:r w:rsidR="0082027E">
        <w:rPr>
          <w:rFonts w:eastAsia="宋体" w:hint="eastAsia"/>
          <w:lang w:eastAsia="zh-CN"/>
        </w:rPr>
        <w:t>.</w:t>
      </w:r>
      <w:r w:rsidR="001C1E89">
        <w:rPr>
          <w:rFonts w:eastAsia="宋体" w:hint="eastAsia"/>
          <w:lang w:eastAsia="zh-CN"/>
        </w:rPr>
        <w:t xml:space="preserve"> </w:t>
      </w:r>
      <w:r w:rsidR="001C1E89">
        <w:rPr>
          <w:rFonts w:eastAsia="宋体"/>
          <w:lang w:eastAsia="zh-CN"/>
        </w:rPr>
        <w:t>Theoretically</w:t>
      </w:r>
      <w:r w:rsidR="001C1E89">
        <w:rPr>
          <w:rFonts w:eastAsia="宋体" w:hint="eastAsia"/>
          <w:lang w:eastAsia="zh-CN"/>
        </w:rPr>
        <w:t xml:space="preserve">, </w:t>
      </w:r>
      <w:r w:rsidR="001C1E89">
        <w:rPr>
          <w:rFonts w:eastAsia="宋体"/>
          <w:lang w:eastAsia="zh-CN"/>
        </w:rPr>
        <w:t>the</w:t>
      </w:r>
      <w:r w:rsidR="001C1E89">
        <w:rPr>
          <w:rFonts w:eastAsia="宋体" w:hint="eastAsia"/>
          <w:lang w:eastAsia="zh-CN"/>
        </w:rPr>
        <w:t xml:space="preserve"> resource hopping pattern can </w:t>
      </w:r>
      <w:r w:rsidR="00F74327">
        <w:rPr>
          <w:rFonts w:eastAsia="宋体" w:hint="eastAsia"/>
          <w:lang w:eastAsia="zh-CN"/>
        </w:rPr>
        <w:t>solve</w:t>
      </w:r>
      <w:r w:rsidR="001C1E89">
        <w:rPr>
          <w:rFonts w:eastAsia="宋体" w:hint="eastAsia"/>
          <w:lang w:eastAsia="zh-CN"/>
        </w:rPr>
        <w:t xml:space="preserve"> </w:t>
      </w:r>
      <w:r>
        <w:rPr>
          <w:rFonts w:eastAsia="宋体" w:hint="eastAsia"/>
          <w:lang w:eastAsia="zh-CN"/>
        </w:rPr>
        <w:t>HDC</w:t>
      </w:r>
      <w:r w:rsidR="001C1E89">
        <w:rPr>
          <w:rFonts w:eastAsia="宋体" w:hint="eastAsia"/>
          <w:lang w:eastAsia="zh-CN"/>
        </w:rPr>
        <w:t xml:space="preserve"> </w:t>
      </w:r>
      <w:r w:rsidR="001F7911">
        <w:rPr>
          <w:rFonts w:eastAsia="宋体" w:hint="eastAsia"/>
          <w:lang w:eastAsia="zh-CN"/>
        </w:rPr>
        <w:t>completely with</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m:t>
                        </m:r>
                      </m:sub>
                    </m:sSub>
                  </m:sub>
                </m:sSub>
              </m:fName>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f</m:t>
                    </m:r>
                  </m:sub>
                </m:sSub>
              </m:e>
            </m:func>
          </m:e>
        </m:d>
      </m:oMath>
      <w:r w:rsidR="001F7911">
        <w:rPr>
          <w:rFonts w:eastAsia="宋体" w:hint="eastAsia"/>
          <w:lang w:eastAsia="zh-CN"/>
        </w:rPr>
        <w:t xml:space="preserve"> times of hopping (within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m:t>
                        </m:r>
                      </m:sub>
                    </m:sSub>
                  </m:sub>
                </m:sSub>
              </m:fName>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f</m:t>
                    </m:r>
                  </m:sub>
                </m:sSub>
              </m:e>
            </m:func>
          </m:e>
        </m:d>
        <m:r>
          <w:rPr>
            <w:rFonts w:ascii="Cambria Math" w:eastAsia="宋体" w:hAnsi="Cambria Math"/>
            <w:lang w:eastAsia="zh-CN"/>
          </w:rPr>
          <m:t>+1</m:t>
        </m:r>
      </m:oMath>
      <w:r w:rsidR="001F7911">
        <w:rPr>
          <w:rFonts w:eastAsia="宋体" w:hint="eastAsia"/>
          <w:lang w:eastAsia="zh-CN"/>
        </w:rPr>
        <w:t xml:space="preserve"> discovery periods) if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f</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m:t>
            </m:r>
          </m:sub>
        </m:sSub>
      </m:oMath>
      <w:r w:rsidR="001F7911">
        <w:rPr>
          <w:rFonts w:eastAsia="宋体" w:hint="eastAsia"/>
          <w:lang w:eastAsia="zh-CN"/>
        </w:rPr>
        <w:t xml:space="preserve"> </w:t>
      </w:r>
      <w:r w:rsidR="00317651" w:rsidRPr="0083743D">
        <w:rPr>
          <w:rFonts w:eastAsia="宋体"/>
          <w:lang w:eastAsia="zh-CN"/>
        </w:rPr>
        <w:fldChar w:fldCharType="begin"/>
      </w:r>
      <w:r w:rsidR="003E1D0B" w:rsidRPr="0083743D">
        <w:rPr>
          <w:rFonts w:eastAsia="宋体"/>
          <w:lang w:eastAsia="zh-CN"/>
        </w:rPr>
        <w:instrText xml:space="preserve"> REF _Ref430804710 \n \h </w:instrText>
      </w:r>
      <w:r w:rsidR="005D3680">
        <w:rPr>
          <w:rFonts w:eastAsia="宋体"/>
          <w:lang w:eastAsia="zh-CN"/>
        </w:rPr>
        <w:instrText xml:space="preserve"> \* MERGEFORMAT </w:instrText>
      </w:r>
      <w:r w:rsidR="00317651" w:rsidRPr="0083743D">
        <w:rPr>
          <w:rFonts w:eastAsia="宋体"/>
          <w:lang w:eastAsia="zh-CN"/>
        </w:rPr>
      </w:r>
      <w:r w:rsidR="00317651" w:rsidRPr="0083743D">
        <w:rPr>
          <w:rFonts w:eastAsia="宋体"/>
          <w:lang w:eastAsia="zh-CN"/>
        </w:rPr>
        <w:fldChar w:fldCharType="separate"/>
      </w:r>
      <w:r w:rsidR="003E1D0B" w:rsidRPr="0083743D">
        <w:rPr>
          <w:rFonts w:eastAsia="宋体"/>
          <w:lang w:eastAsia="zh-CN"/>
        </w:rPr>
        <w:t>[4]</w:t>
      </w:r>
      <w:r w:rsidR="00317651" w:rsidRPr="0083743D">
        <w:rPr>
          <w:rFonts w:eastAsia="宋体"/>
          <w:lang w:eastAsia="zh-CN"/>
        </w:rPr>
        <w:fldChar w:fldCharType="end"/>
      </w:r>
      <w:r w:rsidR="00E94507" w:rsidRPr="0083743D">
        <w:rPr>
          <w:rFonts w:eastAsia="宋体"/>
          <w:lang w:eastAsia="zh-CN"/>
        </w:rPr>
        <w:t xml:space="preserve"> </w:t>
      </w:r>
      <w:r w:rsidR="00523096" w:rsidRPr="005D3680">
        <w:fldChar w:fldCharType="begin"/>
      </w:r>
      <w:r w:rsidR="00523096" w:rsidRPr="005D3680">
        <w:instrText xml:space="preserve"> REF _Ref430760699 \r \h  \* MERGEFORMAT </w:instrText>
      </w:r>
      <w:r w:rsidR="00523096" w:rsidRPr="0083743D">
        <w:fldChar w:fldCharType="separate"/>
      </w:r>
      <w:r w:rsidR="003E1D0B" w:rsidRPr="0083743D">
        <w:rPr>
          <w:rFonts w:eastAsia="宋体"/>
          <w:lang w:eastAsia="zh-CN"/>
        </w:rPr>
        <w:t>[5]</w:t>
      </w:r>
      <w:r w:rsidR="00523096" w:rsidRPr="005D3680">
        <w:fldChar w:fldCharType="end"/>
      </w:r>
      <w:r w:rsidR="001F7911">
        <w:rPr>
          <w:rFonts w:eastAsia="宋体" w:hint="eastAsia"/>
          <w:lang w:eastAsia="zh-CN"/>
        </w:rPr>
        <w:t>.</w:t>
      </w:r>
      <w:r w:rsidR="00F74327">
        <w:rPr>
          <w:rFonts w:eastAsia="宋体" w:hint="eastAsia"/>
          <w:lang w:eastAsia="zh-CN"/>
        </w:rPr>
        <w:t xml:space="preserve">  </w:t>
      </w:r>
      <w:r w:rsidR="00F74327">
        <w:rPr>
          <w:rFonts w:eastAsia="宋体"/>
          <w:lang w:eastAsia="zh-CN"/>
        </w:rPr>
        <w:t>S</w:t>
      </w:r>
      <w:r w:rsidR="00F74327">
        <w:rPr>
          <w:rFonts w:eastAsia="宋体" w:hint="eastAsia"/>
          <w:lang w:eastAsia="zh-CN"/>
        </w:rPr>
        <w:t xml:space="preserve">o, it needs two discovery periods to eliminate </w:t>
      </w:r>
      <w:r>
        <w:rPr>
          <w:rFonts w:eastAsia="宋体" w:hint="eastAsia"/>
          <w:lang w:eastAsia="zh-CN"/>
        </w:rPr>
        <w:t>HDC</w:t>
      </w:r>
      <w:r w:rsidR="00AA5037">
        <w:rPr>
          <w:rFonts w:eastAsia="宋体" w:hint="eastAsia"/>
          <w:lang w:eastAsia="zh-CN"/>
        </w:rPr>
        <w:t xml:space="preserve"> as long as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f</m:t>
            </m:r>
          </m:sub>
        </m:sSub>
      </m:oMath>
      <w:r w:rsidR="00AA5037">
        <w:rPr>
          <w:rFonts w:eastAsia="宋体" w:hint="eastAsia"/>
          <w:lang w:eastAsia="zh-CN"/>
        </w:rPr>
        <w:t xml:space="preserve"> is greater than 1, and 3 discovery periods are needed i</w:t>
      </w:r>
      <w:r w:rsidR="008C7502">
        <w:rPr>
          <w:rFonts w:eastAsia="宋体" w:hint="eastAsia"/>
          <w:lang w:eastAsia="zh-CN"/>
        </w:rPr>
        <w:t>f</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m:t>
            </m:r>
          </m:sub>
        </m:sSub>
        <m:r>
          <m:rPr>
            <m:sty m:val="p"/>
          </m:rPr>
          <w:rPr>
            <w:rFonts w:ascii="Cambria Math" w:eastAsia="宋体" w:hAnsi="Cambria Math"/>
            <w:lang w:eastAsia="zh-CN"/>
          </w:rPr>
          <m:t>&lt;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f</m:t>
            </m:r>
          </m:sub>
        </m:sSub>
      </m:oMath>
      <w:r w:rsidR="00F74327">
        <w:rPr>
          <w:rFonts w:eastAsia="宋体" w:hint="eastAsia"/>
          <w:lang w:eastAsia="zh-CN"/>
        </w:rPr>
        <w:t>.</w:t>
      </w:r>
      <w:r w:rsidR="00A56C81">
        <w:rPr>
          <w:rFonts w:eastAsia="宋体" w:hint="eastAsia"/>
          <w:lang w:eastAsia="zh-CN"/>
        </w:rPr>
        <w:t xml:space="preserve"> </w:t>
      </w:r>
    </w:p>
    <w:p w:rsidR="0082027E" w:rsidRPr="00F74327" w:rsidRDefault="00E94507" w:rsidP="00AA0DC0">
      <w:pPr>
        <w:jc w:val="both"/>
        <w:rPr>
          <w:rFonts w:eastAsia="宋体"/>
          <w:lang w:eastAsia="zh-CN"/>
        </w:rPr>
      </w:pPr>
      <w:r>
        <w:rPr>
          <w:rFonts w:eastAsia="宋体" w:hint="eastAsia"/>
          <w:lang w:eastAsia="zh-CN"/>
        </w:rPr>
        <w:t>T</w:t>
      </w:r>
      <w:r w:rsidR="00A56C81">
        <w:rPr>
          <w:rFonts w:eastAsia="宋体" w:hint="eastAsia"/>
          <w:lang w:eastAsia="zh-CN"/>
        </w:rPr>
        <w:t xml:space="preserve">he minimum discovery periodicity </w:t>
      </w:r>
      <w:r>
        <w:rPr>
          <w:rFonts w:eastAsia="宋体" w:hint="eastAsia"/>
          <w:lang w:eastAsia="zh-CN"/>
        </w:rPr>
        <w:t xml:space="preserve">defined in Rel-12 is 320ms which means up to 620ms </w:t>
      </w:r>
      <w:r w:rsidR="00600B3E">
        <w:rPr>
          <w:rFonts w:eastAsia="宋体" w:hint="eastAsia"/>
          <w:lang w:eastAsia="zh-CN"/>
        </w:rPr>
        <w:t xml:space="preserve">is needed </w:t>
      </w:r>
      <w:r>
        <w:rPr>
          <w:rFonts w:eastAsia="宋体" w:hint="eastAsia"/>
          <w:lang w:eastAsia="zh-CN"/>
        </w:rPr>
        <w:t xml:space="preserve">to eliminate </w:t>
      </w:r>
      <w:r w:rsidR="00397E33">
        <w:rPr>
          <w:rFonts w:eastAsia="宋体" w:hint="eastAsia"/>
          <w:lang w:eastAsia="zh-CN"/>
        </w:rPr>
        <w:t>HDC</w:t>
      </w:r>
      <w:r>
        <w:rPr>
          <w:rFonts w:eastAsia="宋体" w:hint="eastAsia"/>
          <w:lang w:eastAsia="zh-CN"/>
        </w:rPr>
        <w:t xml:space="preserve">. </w:t>
      </w:r>
      <w:r>
        <w:rPr>
          <w:rFonts w:eastAsia="宋体"/>
          <w:lang w:eastAsia="zh-CN"/>
        </w:rPr>
        <w:t>E</w:t>
      </w:r>
      <w:r>
        <w:rPr>
          <w:rFonts w:eastAsia="宋体" w:hint="eastAsia"/>
          <w:lang w:eastAsia="zh-CN"/>
        </w:rPr>
        <w:t xml:space="preserve">ven though the supportable discovery periodicities for public safety and relay discovery are expanded in last RAN1 meeting, it cannot eliminate </w:t>
      </w:r>
      <w:r w:rsidR="00397E33">
        <w:rPr>
          <w:rFonts w:eastAsia="宋体" w:hint="eastAsia"/>
          <w:lang w:eastAsia="zh-CN"/>
        </w:rPr>
        <w:t>HDC</w:t>
      </w:r>
      <w:r>
        <w:rPr>
          <w:rFonts w:eastAsia="宋体" w:hint="eastAsia"/>
          <w:lang w:eastAsia="zh-CN"/>
        </w:rPr>
        <w:t xml:space="preserve"> within less </w:t>
      </w:r>
      <w:r>
        <w:rPr>
          <w:rFonts w:eastAsia="宋体"/>
          <w:lang w:eastAsia="zh-CN"/>
        </w:rPr>
        <w:t>than</w:t>
      </w:r>
      <w:r>
        <w:rPr>
          <w:rFonts w:eastAsia="宋体" w:hint="eastAsia"/>
          <w:lang w:eastAsia="zh-CN"/>
        </w:rPr>
        <w:t xml:space="preserve"> 100ms</w:t>
      </w:r>
      <w:r w:rsidR="008C7502">
        <w:rPr>
          <w:rFonts w:eastAsia="宋体" w:hint="eastAsia"/>
          <w:lang w:eastAsia="zh-CN"/>
        </w:rPr>
        <w:t xml:space="preserve"> in case of</w:t>
      </w:r>
      <w:r>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m:t>
            </m:r>
          </m:sub>
        </m:sSub>
        <m:r>
          <m:rPr>
            <m:sty m:val="p"/>
          </m:rPr>
          <w:rPr>
            <w:rFonts w:ascii="Cambria Math" w:eastAsia="宋体" w:hAnsi="Cambria Math"/>
            <w:lang w:eastAsia="zh-CN"/>
          </w:rPr>
          <m:t>&lt;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f</m:t>
            </m:r>
          </m:sub>
        </m:sSub>
      </m:oMath>
      <w:r w:rsidRPr="005D3680">
        <w:rPr>
          <w:rFonts w:eastAsia="宋体" w:hint="eastAsia"/>
          <w:lang w:eastAsia="zh-CN"/>
        </w:rPr>
        <w:t xml:space="preserve"> </w:t>
      </w:r>
      <w:r w:rsidR="00523096" w:rsidRPr="005D3680">
        <w:fldChar w:fldCharType="begin"/>
      </w:r>
      <w:r w:rsidR="00523096" w:rsidRPr="005D3680">
        <w:instrText xml:space="preserve"> REF _Ref394845703 \r \h  \* MERGEFORMAT </w:instrText>
      </w:r>
      <w:r w:rsidR="00523096" w:rsidRPr="0083743D">
        <w:fldChar w:fldCharType="separate"/>
      </w:r>
      <w:r w:rsidR="003E1D0B" w:rsidRPr="0083743D">
        <w:rPr>
          <w:rFonts w:eastAsia="宋体"/>
          <w:lang w:eastAsia="zh-CN"/>
        </w:rPr>
        <w:t>[6]</w:t>
      </w:r>
      <w:r w:rsidR="00523096" w:rsidRPr="005D3680">
        <w:fldChar w:fldCharType="end"/>
      </w:r>
      <w:r>
        <w:rPr>
          <w:rFonts w:eastAsia="宋体" w:hint="eastAsia"/>
          <w:lang w:eastAsia="zh-CN"/>
        </w:rPr>
        <w:t xml:space="preserve">. </w:t>
      </w:r>
      <w:r w:rsidR="00961919">
        <w:rPr>
          <w:rFonts w:eastAsia="宋体" w:hint="eastAsia"/>
          <w:lang w:eastAsia="zh-CN"/>
        </w:rPr>
        <w:t>So</w:t>
      </w:r>
      <w:r w:rsidR="00A56C81">
        <w:rPr>
          <w:rFonts w:eastAsia="宋体" w:hint="eastAsia"/>
          <w:lang w:eastAsia="zh-CN"/>
        </w:rPr>
        <w:t xml:space="preserve">, considering the latency requirement of V2X services, </w:t>
      </w:r>
      <w:r w:rsidR="008C7502">
        <w:rPr>
          <w:rFonts w:eastAsia="宋体" w:hint="eastAsia"/>
          <w:lang w:eastAsia="zh-CN"/>
        </w:rPr>
        <w:t>i</w:t>
      </w:r>
      <w:r w:rsidR="00600B3E">
        <w:rPr>
          <w:rFonts w:eastAsia="宋体" w:hint="eastAsia"/>
          <w:lang w:eastAsia="zh-CN"/>
        </w:rPr>
        <w:t xml:space="preserve">f PSDCH-like transmission scheme is proved beneficial for V2X transmission, </w:t>
      </w:r>
      <w:r w:rsidR="00C457B6">
        <w:rPr>
          <w:rFonts w:eastAsia="宋体" w:hint="eastAsia"/>
          <w:lang w:eastAsia="zh-CN"/>
        </w:rPr>
        <w:t xml:space="preserve">introducing </w:t>
      </w:r>
      <w:r w:rsidR="00600B3E">
        <w:rPr>
          <w:rFonts w:eastAsia="宋体" w:hint="eastAsia"/>
          <w:lang w:eastAsia="zh-CN"/>
        </w:rPr>
        <w:t xml:space="preserve">additional shorter transmission periodicities </w:t>
      </w:r>
      <w:r w:rsidR="008C7502">
        <w:rPr>
          <w:rFonts w:eastAsia="宋体" w:hint="eastAsia"/>
          <w:lang w:eastAsia="zh-CN"/>
        </w:rPr>
        <w:t>or restrict the resource pool configuration (i.e</w:t>
      </w:r>
      <w:r w:rsidR="008C7502">
        <w:rPr>
          <w:rFonts w:eastAsia="宋体"/>
          <w:lang w:eastAsia="zh-CN"/>
        </w:rPr>
        <w:t>.</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m:t>
            </m:r>
          </m:sub>
        </m:sSub>
        <m:r>
          <m:rPr>
            <m:sty m:val="p"/>
          </m:rPr>
          <w:rPr>
            <w:rFonts w:ascii="Cambria Math" w:eastAsia="宋体" w:hAnsi="Cambria Math"/>
            <w:lang w:eastAsia="zh-CN"/>
          </w:rPr>
          <m:t>&lt;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f</m:t>
            </m:r>
          </m:sub>
        </m:sSub>
      </m:oMath>
      <w:r w:rsidR="008C7502">
        <w:rPr>
          <w:rFonts w:eastAsia="宋体" w:hint="eastAsia"/>
          <w:lang w:eastAsia="zh-CN"/>
        </w:rPr>
        <w:t xml:space="preserve">) </w:t>
      </w:r>
      <w:r w:rsidR="00600B3E">
        <w:rPr>
          <w:rFonts w:eastAsia="宋体" w:hint="eastAsia"/>
          <w:lang w:eastAsia="zh-CN"/>
        </w:rPr>
        <w:t>can be considered.</w:t>
      </w:r>
    </w:p>
    <w:p w:rsidR="00DA0E6F" w:rsidRPr="00F6128F" w:rsidRDefault="00F6128F" w:rsidP="00F6128F">
      <w:pPr>
        <w:widowControl w:val="0"/>
        <w:autoSpaceDE w:val="0"/>
        <w:autoSpaceDN w:val="0"/>
        <w:adjustRightInd w:val="0"/>
        <w:spacing w:after="0"/>
        <w:ind w:right="-101"/>
        <w:jc w:val="both"/>
        <w:rPr>
          <w:rFonts w:eastAsia="宋体"/>
          <w:b/>
          <w:lang w:eastAsia="zh-CN"/>
        </w:rPr>
      </w:pPr>
      <w:r>
        <w:rPr>
          <w:rFonts w:eastAsia="宋体" w:hint="eastAsia"/>
          <w:b/>
          <w:u w:val="single"/>
          <w:lang w:eastAsia="zh-CN"/>
        </w:rPr>
        <w:t>Observation</w:t>
      </w:r>
      <w:r w:rsidRPr="00F1016F">
        <w:rPr>
          <w:rFonts w:eastAsia="宋体"/>
          <w:b/>
          <w:u w:val="single"/>
          <w:lang w:eastAsia="zh-CN"/>
        </w:rPr>
        <w:t xml:space="preserve"> </w:t>
      </w:r>
      <w:r>
        <w:rPr>
          <w:rFonts w:eastAsia="宋体" w:hint="eastAsia"/>
          <w:b/>
          <w:u w:val="single"/>
          <w:lang w:eastAsia="zh-CN"/>
        </w:rPr>
        <w:t>2</w:t>
      </w:r>
      <w:r w:rsidRPr="00F1016F">
        <w:rPr>
          <w:rFonts w:eastAsia="宋体"/>
          <w:b/>
          <w:u w:val="single"/>
          <w:lang w:eastAsia="zh-CN"/>
        </w:rPr>
        <w:t>:</w:t>
      </w:r>
      <w:r w:rsidRPr="00F1016F">
        <w:rPr>
          <w:rFonts w:eastAsia="宋体" w:hint="eastAsia"/>
          <w:b/>
          <w:u w:val="single"/>
          <w:lang w:eastAsia="zh-CN"/>
        </w:rPr>
        <w:t xml:space="preserve"> </w:t>
      </w:r>
      <w:r w:rsidR="003E73DD">
        <w:rPr>
          <w:rFonts w:eastAsia="宋体" w:hint="eastAsia"/>
          <w:b/>
          <w:u w:val="single"/>
          <w:lang w:eastAsia="zh-CN"/>
        </w:rPr>
        <w:t>If existing PSDCH is reused</w:t>
      </w:r>
      <w:r>
        <w:rPr>
          <w:rFonts w:eastAsia="宋体" w:hint="eastAsia"/>
          <w:b/>
          <w:u w:val="single"/>
          <w:lang w:eastAsia="zh-CN"/>
        </w:rPr>
        <w:t xml:space="preserve"> for V2X data or control transmission</w:t>
      </w:r>
      <w:r w:rsidR="003E73DD">
        <w:rPr>
          <w:rFonts w:eastAsia="宋体" w:hint="eastAsia"/>
          <w:b/>
          <w:u w:val="single"/>
          <w:lang w:eastAsia="zh-CN"/>
        </w:rPr>
        <w:t xml:space="preserve">, </w:t>
      </w:r>
      <w:r w:rsidR="003E73DD">
        <w:rPr>
          <w:rFonts w:eastAsia="宋体" w:hint="eastAsia"/>
          <w:lang w:eastAsia="zh-CN"/>
        </w:rPr>
        <w:t>introducing additional shorter transmission periodicities or restrict the resource pool configuration is needed</w:t>
      </w:r>
      <w:r w:rsidRPr="003D1A28">
        <w:rPr>
          <w:rFonts w:eastAsia="宋体" w:hint="eastAsia"/>
          <w:b/>
          <w:u w:val="single"/>
          <w:lang w:eastAsia="zh-CN"/>
        </w:rPr>
        <w:t>.</w:t>
      </w:r>
    </w:p>
    <w:p w:rsidR="0020355F" w:rsidRPr="00F210EC" w:rsidRDefault="0020355F" w:rsidP="0020355F">
      <w:pPr>
        <w:pStyle w:val="Heading1"/>
        <w:numPr>
          <w:ilvl w:val="0"/>
          <w:numId w:val="0"/>
        </w:numPr>
        <w:spacing w:beforeLines="100" w:after="60"/>
        <w:ind w:left="567" w:hanging="567"/>
        <w:rPr>
          <w:rFonts w:eastAsia="宋体"/>
          <w:sz w:val="28"/>
          <w:lang w:val="en-US" w:eastAsia="zh-CN"/>
        </w:rPr>
      </w:pPr>
      <w:r w:rsidRPr="00F210EC">
        <w:rPr>
          <w:rFonts w:eastAsia="宋体" w:hint="eastAsia"/>
          <w:sz w:val="28"/>
          <w:lang w:val="en-US" w:eastAsia="zh-CN"/>
        </w:rPr>
        <w:t>2.</w:t>
      </w:r>
      <w:r>
        <w:rPr>
          <w:rFonts w:eastAsia="宋体" w:hint="eastAsia"/>
          <w:sz w:val="28"/>
          <w:lang w:val="en-US" w:eastAsia="zh-CN"/>
        </w:rPr>
        <w:t>2 PSSCH</w:t>
      </w:r>
    </w:p>
    <w:p w:rsidR="0020355F" w:rsidRDefault="00135AAB" w:rsidP="00AA0DC0">
      <w:pPr>
        <w:jc w:val="both"/>
        <w:rPr>
          <w:rFonts w:eastAsia="宋体"/>
          <w:lang w:eastAsia="zh-CN"/>
        </w:rPr>
      </w:pPr>
      <w:r>
        <w:rPr>
          <w:rFonts w:eastAsia="宋体" w:hint="eastAsia"/>
          <w:lang w:eastAsia="zh-CN"/>
        </w:rPr>
        <w:t>I</w:t>
      </w:r>
      <w:r w:rsidR="0013496B">
        <w:rPr>
          <w:rFonts w:eastAsia="宋体" w:hint="eastAsia"/>
          <w:lang w:eastAsia="zh-CN"/>
        </w:rPr>
        <w:t xml:space="preserve">n Rel-12 </w:t>
      </w:r>
      <w:r>
        <w:rPr>
          <w:rFonts w:eastAsia="宋体" w:hint="eastAsia"/>
          <w:lang w:eastAsia="zh-CN"/>
        </w:rPr>
        <w:t>the</w:t>
      </w:r>
      <w:r w:rsidR="0013496B">
        <w:rPr>
          <w:rFonts w:eastAsia="宋体" w:hint="eastAsia"/>
          <w:lang w:eastAsia="zh-CN"/>
        </w:rPr>
        <w:t xml:space="preserve"> </w:t>
      </w:r>
      <w:r w:rsidR="00397E33">
        <w:rPr>
          <w:rFonts w:eastAsia="宋体" w:hint="eastAsia"/>
          <w:lang w:eastAsia="zh-CN"/>
        </w:rPr>
        <w:t>HDC</w:t>
      </w:r>
      <w:r w:rsidR="0013496B">
        <w:rPr>
          <w:rFonts w:eastAsia="宋体" w:hint="eastAsia"/>
          <w:lang w:eastAsia="zh-CN"/>
        </w:rPr>
        <w:t xml:space="preserve"> for PSSCH</w:t>
      </w:r>
      <w:r>
        <w:rPr>
          <w:rFonts w:eastAsia="宋体" w:hint="eastAsia"/>
          <w:lang w:eastAsia="zh-CN"/>
        </w:rPr>
        <w:t xml:space="preserve"> is addressed with Time Resource Pattern</w:t>
      </w:r>
      <w:r w:rsidR="0013496B">
        <w:rPr>
          <w:rFonts w:eastAsia="宋体" w:hint="eastAsia"/>
          <w:lang w:eastAsia="zh-CN"/>
        </w:rPr>
        <w:t xml:space="preserve">. TRP is indicated with a length </w:t>
      </w:r>
      <w:bookmarkStart w:id="14" w:name="OLE_LINK23"/>
      <w:bookmarkStart w:id="15" w:name="OLE_LINK24"/>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TRP</m:t>
            </m:r>
          </m:sub>
        </m:sSub>
      </m:oMath>
      <w:bookmarkEnd w:id="14"/>
      <w:bookmarkEnd w:id="15"/>
      <w:r w:rsidR="004624D3">
        <w:rPr>
          <w:rFonts w:eastAsia="宋体" w:hint="eastAsia"/>
          <w:lang w:eastAsia="zh-CN"/>
        </w:rPr>
        <w:t xml:space="preserve">bitmap, the bitmap is repeated to occupy entire data resource pool. </w:t>
      </w:r>
      <w:r w:rsidR="004624D3">
        <w:rPr>
          <w:rFonts w:eastAsia="宋体"/>
          <w:lang w:eastAsia="zh-CN"/>
        </w:rPr>
        <w:t>T</w:t>
      </w:r>
      <w:r w:rsidR="004624D3">
        <w:rPr>
          <w:rFonts w:eastAsia="宋体" w:hint="eastAsia"/>
          <w:lang w:eastAsia="zh-CN"/>
        </w:rPr>
        <w:t xml:space="preserve">hen from the </w:t>
      </w:r>
      <w:r w:rsidR="004624D3">
        <w:rPr>
          <w:rFonts w:eastAsia="宋体"/>
          <w:lang w:eastAsia="zh-CN"/>
        </w:rPr>
        <w:t>beginning</w:t>
      </w:r>
      <w:r w:rsidR="004624D3">
        <w:rPr>
          <w:rFonts w:eastAsia="宋体" w:hint="eastAsia"/>
          <w:lang w:eastAsia="zh-CN"/>
        </w:rPr>
        <w:t xml:space="preserve"> of the TRP, every 4 </w:t>
      </w:r>
      <w:r w:rsidR="004624D3">
        <w:rPr>
          <w:rFonts w:eastAsia="宋体"/>
          <w:lang w:eastAsia="zh-CN"/>
        </w:rPr>
        <w:t>“</w:t>
      </w:r>
      <w:r w:rsidR="004624D3">
        <w:rPr>
          <w:rFonts w:eastAsia="宋体" w:hint="eastAsia"/>
          <w:lang w:eastAsia="zh-CN"/>
        </w:rPr>
        <w:t>ones</w:t>
      </w:r>
      <w:r w:rsidR="004624D3">
        <w:rPr>
          <w:rFonts w:eastAsia="宋体"/>
          <w:lang w:eastAsia="zh-CN"/>
        </w:rPr>
        <w:t>”</w:t>
      </w:r>
      <w:r w:rsidR="004624D3">
        <w:rPr>
          <w:rFonts w:eastAsia="宋体" w:hint="eastAsia"/>
          <w:lang w:eastAsia="zh-CN"/>
        </w:rPr>
        <w:t xml:space="preserve"> indicates subframes for transmission of one MAC PDU.</w:t>
      </w:r>
    </w:p>
    <w:p w:rsidR="00285CAF" w:rsidRDefault="00A07018" w:rsidP="00AA0DC0">
      <w:pPr>
        <w:jc w:val="both"/>
        <w:rPr>
          <w:rFonts w:eastAsia="宋体"/>
          <w:lang w:eastAsia="zh-CN"/>
        </w:rPr>
      </w:pPr>
      <w:r>
        <w:rPr>
          <w:rFonts w:eastAsia="宋体"/>
          <w:lang w:eastAsia="zh-CN"/>
        </w:rPr>
        <w:t>U</w:t>
      </w:r>
      <w:r>
        <w:rPr>
          <w:rFonts w:eastAsia="宋体" w:hint="eastAsia"/>
          <w:lang w:eastAsia="zh-CN"/>
        </w:rPr>
        <w:t xml:space="preserve">p to 128 TRPs are defined in </w:t>
      </w:r>
      <w:r w:rsidR="006C70E6">
        <w:rPr>
          <w:rFonts w:eastAsia="宋体" w:hint="eastAsia"/>
          <w:lang w:eastAsia="zh-CN"/>
        </w:rPr>
        <w:t>in Rel-12</w:t>
      </w:r>
      <w:r w:rsidRPr="006C70E6">
        <w:rPr>
          <w:rFonts w:eastAsia="宋体" w:hint="eastAsia"/>
          <w:vertAlign w:val="superscript"/>
          <w:lang w:eastAsia="zh-CN"/>
        </w:rPr>
        <w:t>[3]</w:t>
      </w:r>
      <w:r>
        <w:rPr>
          <w:rFonts w:eastAsia="宋体" w:hint="eastAsia"/>
          <w:lang w:eastAsia="zh-CN"/>
        </w:rPr>
        <w:t>, among which</w:t>
      </w:r>
      <w:r w:rsidR="005753DC">
        <w:rPr>
          <w:rFonts w:eastAsia="宋体" w:hint="eastAsia"/>
          <w:lang w:eastAsia="zh-CN"/>
        </w:rPr>
        <w:t xml:space="preserve"> </w:t>
      </w:r>
      <w:r>
        <w:rPr>
          <w:rFonts w:eastAsia="宋体" w:hint="eastAsia"/>
          <w:lang w:eastAsia="zh-CN"/>
        </w:rPr>
        <w:t xml:space="preserve">there </w:t>
      </w:r>
      <w:r w:rsidR="005753DC">
        <w:rPr>
          <w:rFonts w:eastAsia="宋体" w:hint="eastAsia"/>
          <w:lang w:eastAsia="zh-CN"/>
        </w:rPr>
        <w:t xml:space="preserve">is no </w:t>
      </w:r>
      <w:r w:rsidR="00397E33">
        <w:rPr>
          <w:rFonts w:eastAsia="宋体" w:hint="eastAsia"/>
          <w:lang w:eastAsia="zh-CN"/>
        </w:rPr>
        <w:t>HDC</w:t>
      </w:r>
      <w:r w:rsidR="005753DC">
        <w:rPr>
          <w:rFonts w:eastAsia="宋体" w:hint="eastAsia"/>
          <w:lang w:eastAsia="zh-CN"/>
        </w:rPr>
        <w:t xml:space="preserve"> </w:t>
      </w:r>
      <w:r>
        <w:rPr>
          <w:rFonts w:eastAsia="宋体" w:hint="eastAsia"/>
          <w:lang w:eastAsia="zh-CN"/>
        </w:rPr>
        <w:t>between any two</w:t>
      </w:r>
      <w:r w:rsidR="005753DC">
        <w:rPr>
          <w:rFonts w:eastAsia="宋体" w:hint="eastAsia"/>
          <w:lang w:eastAsia="zh-CN"/>
        </w:rPr>
        <w:t xml:space="preserve"> TRPs indicate</w:t>
      </w:r>
      <w:r>
        <w:rPr>
          <w:rFonts w:eastAsia="宋体" w:hint="eastAsia"/>
          <w:lang w:eastAsia="zh-CN"/>
        </w:rPr>
        <w:t>d</w:t>
      </w:r>
      <w:r w:rsidR="005753DC">
        <w:rPr>
          <w:rFonts w:eastAsia="宋体" w:hint="eastAsia"/>
          <w:lang w:eastAsia="zh-CN"/>
        </w:rPr>
        <w:t xml:space="preserve"> with bitmaps that </w:t>
      </w:r>
      <w:r w:rsidR="002777DC">
        <w:rPr>
          <w:rFonts w:eastAsia="宋体" w:hint="eastAsia"/>
          <w:lang w:eastAsia="zh-CN"/>
        </w:rPr>
        <w:t xml:space="preserve">contain same number of </w:t>
      </w:r>
      <w:r w:rsidR="002777DC">
        <w:rPr>
          <w:rFonts w:eastAsia="宋体"/>
          <w:lang w:eastAsia="zh-CN"/>
        </w:rPr>
        <w:t>“</w:t>
      </w:r>
      <w:r w:rsidR="002777DC">
        <w:rPr>
          <w:rFonts w:eastAsia="宋体" w:hint="eastAsia"/>
          <w:lang w:eastAsia="zh-CN"/>
        </w:rPr>
        <w:t>ones</w:t>
      </w:r>
      <w:r w:rsidR="002777DC">
        <w:rPr>
          <w:rFonts w:eastAsia="宋体"/>
          <w:lang w:eastAsia="zh-CN"/>
        </w:rPr>
        <w:t>”</w:t>
      </w:r>
      <w:r>
        <w:rPr>
          <w:rFonts w:eastAsia="宋体" w:hint="eastAsia"/>
          <w:lang w:eastAsia="zh-CN"/>
        </w:rPr>
        <w:t xml:space="preserve"> (i.e.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TRP</m:t>
            </m:r>
          </m:sub>
        </m:sSub>
      </m:oMath>
      <w:r>
        <w:rPr>
          <w:rFonts w:eastAsia="宋体" w:hint="eastAsia"/>
          <w:lang w:eastAsia="zh-CN"/>
        </w:rPr>
        <w:t>)</w:t>
      </w:r>
      <w:r w:rsidR="001C6EF7">
        <w:rPr>
          <w:rFonts w:eastAsia="宋体" w:hint="eastAsia"/>
          <w:lang w:eastAsia="zh-CN"/>
        </w:rPr>
        <w:t xml:space="preserve">, however </w:t>
      </w:r>
      <w:r w:rsidR="00207BBF">
        <w:rPr>
          <w:rFonts w:eastAsia="宋体" w:hint="eastAsia"/>
          <w:lang w:eastAsia="zh-CN"/>
        </w:rPr>
        <w:t xml:space="preserve">there may be HDC </w:t>
      </w:r>
      <w:r w:rsidR="00FC1969">
        <w:rPr>
          <w:rFonts w:eastAsia="宋体" w:hint="eastAsia"/>
          <w:lang w:eastAsia="zh-CN"/>
        </w:rPr>
        <w:t>between</w:t>
      </w:r>
      <w:r w:rsidR="00547653">
        <w:rPr>
          <w:rFonts w:eastAsia="宋体" w:hint="eastAsia"/>
          <w:lang w:eastAsia="zh-CN"/>
        </w:rPr>
        <w:t xml:space="preserve"> TRPs</w:t>
      </w:r>
      <w:r w:rsidR="001C6EF7">
        <w:rPr>
          <w:rFonts w:eastAsia="宋体" w:hint="eastAsia"/>
          <w:lang w:eastAsia="zh-CN"/>
        </w:rPr>
        <w:t xml:space="preserve"> indicated with </w:t>
      </w:r>
      <w:r w:rsidR="006C70E6">
        <w:rPr>
          <w:rFonts w:eastAsia="宋体" w:hint="eastAsia"/>
          <w:lang w:eastAsia="zh-CN"/>
        </w:rPr>
        <w:t xml:space="preserve">different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TRP</m:t>
            </m:r>
          </m:sub>
        </m:sSub>
      </m:oMath>
      <w:r w:rsidR="001C6EF7">
        <w:rPr>
          <w:rFonts w:eastAsia="宋体" w:hint="eastAsia"/>
          <w:lang w:eastAsia="zh-CN"/>
        </w:rPr>
        <w:t xml:space="preserve">bitmaps . </w:t>
      </w:r>
      <w:r w:rsidR="001C6EF7">
        <w:rPr>
          <w:rFonts w:eastAsia="宋体"/>
          <w:lang w:eastAsia="zh-CN"/>
        </w:rPr>
        <w:t>A</w:t>
      </w:r>
      <w:r w:rsidR="001C6EF7">
        <w:rPr>
          <w:rFonts w:eastAsia="宋体" w:hint="eastAsia"/>
          <w:lang w:eastAsia="zh-CN"/>
        </w:rPr>
        <w:t xml:space="preserve">s </w:t>
      </w:r>
      <w:r w:rsidR="001C6EF7">
        <w:rPr>
          <w:rFonts w:eastAsia="宋体"/>
          <w:lang w:eastAsia="zh-CN"/>
        </w:rPr>
        <w:t>exemplified</w:t>
      </w:r>
      <w:r w:rsidR="001C6EF7">
        <w:rPr>
          <w:rFonts w:eastAsia="宋体" w:hint="eastAsia"/>
          <w:lang w:eastAsia="zh-CN"/>
        </w:rPr>
        <w:t xml:space="preserve"> in the Fig. 2, the subframes for MAC PDU transmission </w:t>
      </w:r>
      <w:r w:rsidR="00233F30">
        <w:rPr>
          <w:rFonts w:eastAsia="宋体" w:hint="eastAsia"/>
          <w:lang w:eastAsia="zh-CN"/>
        </w:rPr>
        <w:t>indicated by</w:t>
      </w:r>
      <w:r w:rsidR="001C6EF7">
        <w:rPr>
          <w:rFonts w:eastAsia="宋体" w:hint="eastAsia"/>
          <w:lang w:eastAsia="zh-CN"/>
        </w:rPr>
        <w:t xml:space="preserve"> TRP 8</w:t>
      </w:r>
      <w:r w:rsidR="00E031E4">
        <w:rPr>
          <w:rFonts w:eastAsia="宋体" w:hint="eastAsia"/>
          <w:lang w:eastAsia="zh-CN"/>
        </w:rPr>
        <w:t>/9/10</w:t>
      </w:r>
      <w:r w:rsidR="00B86311">
        <w:rPr>
          <w:rFonts w:eastAsia="宋体" w:hint="eastAsia"/>
          <w:lang w:eastAsia="zh-CN"/>
        </w:rPr>
        <w:t xml:space="preserve"> are exactly a subset of the </w:t>
      </w:r>
      <w:r w:rsidR="00B86311">
        <w:rPr>
          <w:rFonts w:eastAsia="宋体"/>
          <w:lang w:eastAsia="zh-CN"/>
        </w:rPr>
        <w:t>subframes</w:t>
      </w:r>
      <w:r w:rsidR="00B86311">
        <w:rPr>
          <w:rFonts w:eastAsia="宋体" w:hint="eastAsia"/>
          <w:lang w:eastAsia="zh-CN"/>
        </w:rPr>
        <w:t xml:space="preserve"> </w:t>
      </w:r>
      <w:r w:rsidR="00233F30">
        <w:rPr>
          <w:rFonts w:eastAsia="宋体" w:hint="eastAsia"/>
          <w:lang w:eastAsia="zh-CN"/>
        </w:rPr>
        <w:t xml:space="preserve">indicated by </w:t>
      </w:r>
      <w:r w:rsidR="001C6EF7">
        <w:rPr>
          <w:rFonts w:eastAsia="宋体" w:hint="eastAsia"/>
          <w:lang w:eastAsia="zh-CN"/>
        </w:rPr>
        <w:t>TRP 36</w:t>
      </w:r>
      <w:r w:rsidR="00E031E4">
        <w:rPr>
          <w:rFonts w:eastAsia="宋体" w:hint="eastAsia"/>
          <w:lang w:eastAsia="zh-CN"/>
        </w:rPr>
        <w:t xml:space="preserve">/39/40. </w:t>
      </w:r>
      <w:r w:rsidR="00F7209A">
        <w:rPr>
          <w:rFonts w:eastAsia="宋体"/>
          <w:lang w:eastAsia="zh-CN"/>
        </w:rPr>
        <w:t>I</w:t>
      </w:r>
      <w:r w:rsidR="00F7209A">
        <w:rPr>
          <w:rFonts w:eastAsia="宋体" w:hint="eastAsia"/>
          <w:lang w:eastAsia="zh-CN"/>
        </w:rPr>
        <w:t xml:space="preserve">f TRPs defined in Rel-12 are reused for V2X services, eNB has to ensure that in a given resource pool TRPs assigned to </w:t>
      </w:r>
      <w:r w:rsidR="00F7209A">
        <w:rPr>
          <w:rFonts w:eastAsia="宋体"/>
          <w:lang w:eastAsia="zh-CN"/>
        </w:rPr>
        <w:t>different</w:t>
      </w:r>
      <w:r w:rsidR="00F7209A">
        <w:rPr>
          <w:rFonts w:eastAsia="宋体" w:hint="eastAsia"/>
          <w:lang w:eastAsia="zh-CN"/>
        </w:rPr>
        <w:t xml:space="preserve"> vehicles are not </w:t>
      </w:r>
      <w:r w:rsidR="00573030">
        <w:rPr>
          <w:rFonts w:eastAsia="宋体" w:hint="eastAsia"/>
          <w:lang w:eastAsia="zh-CN"/>
        </w:rPr>
        <w:t>half duplex constrained</w:t>
      </w:r>
      <w:r w:rsidR="00F7209A">
        <w:rPr>
          <w:rFonts w:eastAsia="宋体" w:hint="eastAsia"/>
          <w:lang w:eastAsia="zh-CN"/>
        </w:rPr>
        <w:t>.</w:t>
      </w:r>
    </w:p>
    <w:p w:rsidR="00573030" w:rsidRDefault="00573030" w:rsidP="0020355F">
      <w:pPr>
        <w:spacing w:after="0"/>
        <w:jc w:val="both"/>
        <w:rPr>
          <w:rFonts w:eastAsia="宋体"/>
          <w:lang w:eastAsia="zh-CN"/>
        </w:rPr>
      </w:pPr>
      <w:r>
        <w:rPr>
          <w:rFonts w:eastAsia="宋体"/>
          <w:lang w:eastAsia="zh-CN"/>
        </w:rPr>
        <w:lastRenderedPageBreak/>
        <w:t>I</w:t>
      </w:r>
      <w:r>
        <w:rPr>
          <w:rFonts w:eastAsia="宋体" w:hint="eastAsia"/>
          <w:lang w:eastAsia="zh-CN"/>
        </w:rPr>
        <w:t xml:space="preserve">n addition, as PSSCH always needs 4 transmissions to eliminate </w:t>
      </w:r>
      <w:r w:rsidR="00397E33">
        <w:rPr>
          <w:rFonts w:eastAsia="宋体" w:hint="eastAsia"/>
          <w:lang w:eastAsia="zh-CN"/>
        </w:rPr>
        <w:t>HDC</w:t>
      </w:r>
      <w:r>
        <w:rPr>
          <w:rFonts w:eastAsia="宋体" w:hint="eastAsia"/>
          <w:lang w:eastAsia="zh-CN"/>
        </w:rPr>
        <w:t xml:space="preserve">, the time </w:t>
      </w:r>
      <w:r w:rsidR="00A206EF">
        <w:rPr>
          <w:rFonts w:eastAsia="宋体"/>
          <w:lang w:eastAsia="zh-CN"/>
        </w:rPr>
        <w:t>that the</w:t>
      </w:r>
      <w:r>
        <w:rPr>
          <w:rFonts w:eastAsia="宋体" w:hint="eastAsia"/>
          <w:lang w:eastAsia="zh-CN"/>
        </w:rPr>
        <w:t xml:space="preserve"> 4 transmissions take may </w:t>
      </w:r>
      <w:r w:rsidR="00A206EF">
        <w:rPr>
          <w:rFonts w:eastAsia="宋体" w:hint="eastAsia"/>
          <w:lang w:eastAsia="zh-CN"/>
        </w:rPr>
        <w:t xml:space="preserve">go beyond 100ms in sparse resource pools. </w:t>
      </w:r>
      <w:r w:rsidR="00A206EF">
        <w:rPr>
          <w:rFonts w:eastAsia="宋体"/>
          <w:lang w:eastAsia="zh-CN"/>
        </w:rPr>
        <w:t>E</w:t>
      </w:r>
      <w:r w:rsidR="00A206EF">
        <w:rPr>
          <w:rFonts w:eastAsia="宋体" w:hint="eastAsia"/>
          <w:lang w:eastAsia="zh-CN"/>
        </w:rPr>
        <w:t xml:space="preserve">.g. in TDD configuration#2 and one subframe per radio frame is configured </w:t>
      </w:r>
      <w:r w:rsidR="0031052B">
        <w:rPr>
          <w:rFonts w:eastAsia="宋体" w:hint="eastAsia"/>
          <w:lang w:eastAsia="zh-CN"/>
        </w:rPr>
        <w:t xml:space="preserve">to resource pool, if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TR</m:t>
            </m:r>
            <m:r>
              <w:rPr>
                <w:rFonts w:ascii="Cambria Math" w:eastAsia="宋体" w:hAnsi="Cambria Math"/>
                <w:lang w:eastAsia="zh-CN"/>
              </w:rPr>
              <m:t>P</m:t>
            </m:r>
          </m:sub>
        </m:sSub>
      </m:oMath>
      <w:r w:rsidR="0031052B">
        <w:rPr>
          <w:rFonts w:eastAsia="宋体" w:hint="eastAsia"/>
          <w:lang w:eastAsia="zh-CN"/>
        </w:rPr>
        <w:t xml:space="preserve"> of used TRP is 2, then 4 </w:t>
      </w:r>
      <w:r w:rsidR="004F5062">
        <w:rPr>
          <w:rFonts w:eastAsia="宋体"/>
          <w:lang w:eastAsia="zh-CN"/>
        </w:rPr>
        <w:t>transmissions</w:t>
      </w:r>
      <w:r w:rsidR="0031052B">
        <w:rPr>
          <w:rFonts w:eastAsia="宋体" w:hint="eastAsia"/>
          <w:lang w:eastAsia="zh-CN"/>
        </w:rPr>
        <w:t xml:space="preserve"> may occupy up to 160ms. </w:t>
      </w:r>
      <w:r w:rsidR="004F5062">
        <w:rPr>
          <w:rFonts w:eastAsia="宋体"/>
          <w:lang w:eastAsia="zh-CN"/>
        </w:rPr>
        <w:t>F</w:t>
      </w:r>
      <w:r w:rsidR="004F5062">
        <w:rPr>
          <w:rFonts w:eastAsia="宋体" w:hint="eastAsia"/>
          <w:lang w:eastAsia="zh-CN"/>
        </w:rPr>
        <w:t xml:space="preserve">rom this point of view, it is necessary to specify resource pool configurations and </w:t>
      </w:r>
      <w:r w:rsidR="004F5062">
        <w:rPr>
          <w:rFonts w:eastAsia="宋体"/>
          <w:lang w:eastAsia="zh-CN"/>
        </w:rPr>
        <w:t>corresponding</w:t>
      </w:r>
      <w:r w:rsidR="004F5062">
        <w:rPr>
          <w:rFonts w:eastAsia="宋体" w:hint="eastAsia"/>
          <w:lang w:eastAsia="zh-CN"/>
        </w:rPr>
        <w:t xml:space="preserve"> usable TRPs for supporting of V2X services.</w:t>
      </w:r>
    </w:p>
    <w:p w:rsidR="0020355F" w:rsidRDefault="00BB0B07" w:rsidP="0083743D">
      <w:pPr>
        <w:spacing w:beforeLines="100" w:before="240" w:after="0"/>
        <w:jc w:val="both"/>
        <w:rPr>
          <w:rFonts w:eastAsia="宋体"/>
          <w:lang w:eastAsia="zh-CN"/>
        </w:rPr>
      </w:pPr>
      <w:r w:rsidRPr="00BB0B07">
        <w:rPr>
          <w:noProof/>
          <w:lang w:eastAsia="zh-CN"/>
        </w:rPr>
        <w:drawing>
          <wp:inline distT="0" distB="0" distL="0" distR="0" wp14:anchorId="348F5ACE" wp14:editId="7A9B5757">
            <wp:extent cx="6115792" cy="15912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1152"/>
                    <a:stretch/>
                  </pic:blipFill>
                  <pic:spPr bwMode="auto">
                    <a:xfrm>
                      <a:off x="0" y="0"/>
                      <a:ext cx="6116955" cy="1591596"/>
                    </a:xfrm>
                    <a:prstGeom prst="rect">
                      <a:avLst/>
                    </a:prstGeom>
                    <a:noFill/>
                    <a:ln>
                      <a:noFill/>
                    </a:ln>
                    <a:extLst>
                      <a:ext uri="{53640926-AAD7-44D8-BBD7-CCE9431645EC}">
                        <a14:shadowObscured xmlns:a14="http://schemas.microsoft.com/office/drawing/2010/main"/>
                      </a:ext>
                    </a:extLst>
                  </pic:spPr>
                </pic:pic>
              </a:graphicData>
            </a:graphic>
          </wp:inline>
        </w:drawing>
      </w:r>
    </w:p>
    <w:p w:rsidR="00106C91" w:rsidRPr="00106C91" w:rsidRDefault="00106C91" w:rsidP="0083743D">
      <w:pPr>
        <w:spacing w:afterLines="100" w:after="240"/>
        <w:jc w:val="center"/>
        <w:rPr>
          <w:rFonts w:eastAsiaTheme="minorEastAsia"/>
          <w:b/>
          <w:lang w:eastAsia="zh-CN"/>
        </w:rPr>
      </w:pPr>
      <w:r w:rsidRPr="00106C91">
        <w:rPr>
          <w:rFonts w:eastAsiaTheme="minorEastAsia" w:hint="eastAsia"/>
          <w:b/>
          <w:lang w:eastAsia="zh-CN"/>
        </w:rPr>
        <w:t xml:space="preserve">Figure 2 </w:t>
      </w:r>
      <w:r w:rsidR="00397E33">
        <w:rPr>
          <w:rFonts w:eastAsiaTheme="minorEastAsia"/>
          <w:b/>
          <w:lang w:eastAsia="zh-CN"/>
        </w:rPr>
        <w:t>HDC</w:t>
      </w:r>
      <w:r>
        <w:rPr>
          <w:rFonts w:eastAsiaTheme="minorEastAsia" w:hint="eastAsia"/>
          <w:b/>
          <w:lang w:eastAsia="zh-CN"/>
        </w:rPr>
        <w:t xml:space="preserve"> between TRPs</w:t>
      </w:r>
    </w:p>
    <w:p w:rsidR="00DA0E6F" w:rsidRPr="0020355F" w:rsidRDefault="0020355F" w:rsidP="005E5DA8">
      <w:pPr>
        <w:widowControl w:val="0"/>
        <w:autoSpaceDE w:val="0"/>
        <w:autoSpaceDN w:val="0"/>
        <w:adjustRightInd w:val="0"/>
        <w:spacing w:after="0"/>
        <w:ind w:right="-101"/>
        <w:jc w:val="both"/>
        <w:rPr>
          <w:rFonts w:eastAsia="宋体"/>
          <w:b/>
          <w:lang w:eastAsia="zh-CN"/>
        </w:rPr>
      </w:pPr>
      <w:r>
        <w:rPr>
          <w:rFonts w:eastAsia="宋体" w:hint="eastAsia"/>
          <w:b/>
          <w:u w:val="single"/>
          <w:lang w:eastAsia="zh-CN"/>
        </w:rPr>
        <w:t>Observation</w:t>
      </w:r>
      <w:r w:rsidRPr="00F1016F">
        <w:rPr>
          <w:rFonts w:eastAsia="宋体"/>
          <w:b/>
          <w:u w:val="single"/>
          <w:lang w:eastAsia="zh-CN"/>
        </w:rPr>
        <w:t xml:space="preserve"> </w:t>
      </w:r>
      <w:r w:rsidR="005A1715">
        <w:rPr>
          <w:rFonts w:eastAsia="宋体" w:hint="eastAsia"/>
          <w:b/>
          <w:u w:val="single"/>
          <w:lang w:eastAsia="zh-CN"/>
        </w:rPr>
        <w:t>3</w:t>
      </w:r>
      <w:proofErr w:type="gramStart"/>
      <w:r w:rsidRPr="00F1016F">
        <w:rPr>
          <w:rFonts w:eastAsia="宋体"/>
          <w:b/>
          <w:u w:val="single"/>
          <w:lang w:eastAsia="zh-CN"/>
        </w:rPr>
        <w:t>:</w:t>
      </w:r>
      <w:r w:rsidR="00474ED8">
        <w:rPr>
          <w:rFonts w:eastAsia="宋体" w:hint="eastAsia"/>
          <w:b/>
          <w:u w:val="single"/>
          <w:lang w:eastAsia="zh-CN"/>
        </w:rPr>
        <w:t>In</w:t>
      </w:r>
      <w:proofErr w:type="gramEnd"/>
      <w:r w:rsidR="00474ED8">
        <w:rPr>
          <w:rFonts w:eastAsia="宋体" w:hint="eastAsia"/>
          <w:b/>
          <w:u w:val="single"/>
          <w:lang w:eastAsia="zh-CN"/>
        </w:rPr>
        <w:t xml:space="preserve"> order to eliminate </w:t>
      </w:r>
      <w:r w:rsidR="00397E33">
        <w:rPr>
          <w:rFonts w:eastAsia="宋体" w:hint="eastAsia"/>
          <w:b/>
          <w:u w:val="single"/>
          <w:lang w:eastAsia="zh-CN"/>
        </w:rPr>
        <w:t>HDC</w:t>
      </w:r>
      <w:r w:rsidR="00474ED8">
        <w:rPr>
          <w:rFonts w:eastAsia="宋体" w:hint="eastAsia"/>
          <w:b/>
          <w:u w:val="single"/>
          <w:lang w:eastAsia="zh-CN"/>
        </w:rPr>
        <w:t xml:space="preserve"> and meanwhile </w:t>
      </w:r>
      <w:r w:rsidR="00474ED8">
        <w:rPr>
          <w:rFonts w:eastAsia="宋体"/>
          <w:b/>
          <w:u w:val="single"/>
          <w:lang w:eastAsia="zh-CN"/>
        </w:rPr>
        <w:t>guarantee</w:t>
      </w:r>
      <w:r w:rsidR="00474ED8">
        <w:rPr>
          <w:rFonts w:eastAsia="宋体" w:hint="eastAsia"/>
          <w:b/>
          <w:u w:val="single"/>
          <w:lang w:eastAsia="zh-CN"/>
        </w:rPr>
        <w:t xml:space="preserve"> the latency requirement, </w:t>
      </w:r>
      <w:r w:rsidR="00474ED8" w:rsidRPr="00474ED8">
        <w:rPr>
          <w:rFonts w:eastAsia="宋体" w:hint="eastAsia"/>
          <w:b/>
          <w:u w:val="single"/>
          <w:lang w:eastAsia="zh-CN"/>
        </w:rPr>
        <w:t xml:space="preserve">it is necessary to specify resource pool configurations and </w:t>
      </w:r>
      <w:r w:rsidR="00474ED8" w:rsidRPr="00474ED8">
        <w:rPr>
          <w:rFonts w:eastAsia="宋体"/>
          <w:b/>
          <w:u w:val="single"/>
          <w:lang w:eastAsia="zh-CN"/>
        </w:rPr>
        <w:t>corresponding</w:t>
      </w:r>
      <w:r w:rsidR="00474ED8" w:rsidRPr="00474ED8">
        <w:rPr>
          <w:rFonts w:eastAsia="宋体" w:hint="eastAsia"/>
          <w:b/>
          <w:u w:val="single"/>
          <w:lang w:eastAsia="zh-CN"/>
        </w:rPr>
        <w:t xml:space="preserve"> usable TRPs for supporting of V2X services</w:t>
      </w:r>
      <w:r w:rsidRPr="003D1A28">
        <w:rPr>
          <w:rFonts w:eastAsia="宋体" w:hint="eastAsia"/>
          <w:b/>
          <w:u w:val="single"/>
          <w:lang w:eastAsia="zh-CN"/>
        </w:rPr>
        <w:t>.</w:t>
      </w:r>
    </w:p>
    <w:p w:rsidR="00236222" w:rsidRPr="00BF18A8" w:rsidRDefault="00236222" w:rsidP="005E5DA8">
      <w:pPr>
        <w:pStyle w:val="Heading1"/>
        <w:spacing w:before="360" w:after="60"/>
        <w:rPr>
          <w:lang w:val="en-US" w:eastAsia="ko-KR"/>
        </w:rPr>
      </w:pPr>
      <w:r w:rsidRPr="00BF18A8">
        <w:rPr>
          <w:lang w:val="en-US" w:eastAsia="ko-KR"/>
        </w:rPr>
        <w:t>Conclusions</w:t>
      </w:r>
    </w:p>
    <w:p w:rsidR="00236222" w:rsidRPr="00A61431" w:rsidRDefault="005E5DA8" w:rsidP="0083743D">
      <w:pPr>
        <w:spacing w:afterLines="100" w:after="240"/>
        <w:jc w:val="both"/>
        <w:rPr>
          <w:rFonts w:eastAsia="宋体"/>
          <w:kern w:val="2"/>
          <w:lang w:eastAsia="zh-CN"/>
        </w:rPr>
      </w:pPr>
      <w:r>
        <w:rPr>
          <w:rFonts w:eastAsiaTheme="minorEastAsia" w:hint="eastAsia"/>
          <w:kern w:val="2"/>
          <w:lang w:eastAsia="zh-CN"/>
        </w:rPr>
        <w:t>In t</w:t>
      </w:r>
      <w:r w:rsidR="00236222" w:rsidRPr="00BF18A8">
        <w:rPr>
          <w:kern w:val="2"/>
          <w:lang w:eastAsia="zh-CN"/>
        </w:rPr>
        <w:t xml:space="preserve">his contribution </w:t>
      </w:r>
      <w:r>
        <w:rPr>
          <w:rFonts w:eastAsiaTheme="minorEastAsia" w:hint="eastAsia"/>
          <w:kern w:val="2"/>
          <w:lang w:eastAsia="zh-CN"/>
        </w:rPr>
        <w:t xml:space="preserve">we analyzed </w:t>
      </w:r>
      <w:r>
        <w:rPr>
          <w:rFonts w:eastAsia="宋体" w:hint="eastAsia"/>
          <w:kern w:val="2"/>
          <w:lang w:eastAsia="zh-CN"/>
        </w:rPr>
        <w:t>half duplex issue of the existing sidelink channels with V2X requirement as a benchmark, and following observations</w:t>
      </w:r>
      <w:r w:rsidR="009C4BD3">
        <w:rPr>
          <w:rFonts w:eastAsia="宋体" w:hint="eastAsia"/>
          <w:kern w:val="2"/>
          <w:lang w:eastAsia="zh-CN"/>
        </w:rPr>
        <w:t xml:space="preserve"> are made.</w:t>
      </w:r>
    </w:p>
    <w:p w:rsidR="005E5DA8" w:rsidRDefault="005E5DA8" w:rsidP="0083743D">
      <w:pPr>
        <w:widowControl w:val="0"/>
        <w:autoSpaceDE w:val="0"/>
        <w:autoSpaceDN w:val="0"/>
        <w:adjustRightInd w:val="0"/>
        <w:spacing w:afterLines="100" w:after="240"/>
        <w:ind w:right="-102"/>
        <w:jc w:val="both"/>
        <w:rPr>
          <w:rFonts w:eastAsia="宋体"/>
          <w:b/>
          <w:u w:val="single"/>
          <w:lang w:eastAsia="zh-CN"/>
        </w:rPr>
      </w:pPr>
      <w:r>
        <w:rPr>
          <w:rFonts w:eastAsia="宋体" w:hint="eastAsia"/>
          <w:b/>
          <w:u w:val="single"/>
          <w:lang w:eastAsia="zh-CN"/>
        </w:rPr>
        <w:t>Observation</w:t>
      </w:r>
      <w:r w:rsidRPr="00F1016F">
        <w:rPr>
          <w:rFonts w:eastAsia="宋体"/>
          <w:b/>
          <w:u w:val="single"/>
          <w:lang w:eastAsia="zh-CN"/>
        </w:rPr>
        <w:t xml:space="preserve"> </w:t>
      </w:r>
      <w:r>
        <w:rPr>
          <w:rFonts w:eastAsia="宋体" w:hint="eastAsia"/>
          <w:b/>
          <w:u w:val="single"/>
          <w:lang w:eastAsia="zh-CN"/>
        </w:rPr>
        <w:t>1</w:t>
      </w:r>
      <w:r w:rsidRPr="00F1016F">
        <w:rPr>
          <w:rFonts w:eastAsia="宋体"/>
          <w:b/>
          <w:u w:val="single"/>
          <w:lang w:eastAsia="zh-CN"/>
        </w:rPr>
        <w:t>:</w:t>
      </w:r>
      <w:r w:rsidRPr="00F1016F">
        <w:rPr>
          <w:rFonts w:eastAsia="宋体" w:hint="eastAsia"/>
          <w:b/>
          <w:u w:val="single"/>
          <w:lang w:eastAsia="zh-CN"/>
        </w:rPr>
        <w:t xml:space="preserve"> </w:t>
      </w:r>
      <w:r>
        <w:rPr>
          <w:rFonts w:eastAsia="宋体" w:hint="eastAsia"/>
          <w:b/>
          <w:u w:val="single"/>
          <w:lang w:eastAsia="zh-CN"/>
        </w:rPr>
        <w:t xml:space="preserve">The existing PSCCH resource pattern cannot solve </w:t>
      </w:r>
      <w:r w:rsidR="00397E33">
        <w:rPr>
          <w:rFonts w:eastAsia="宋体" w:hint="eastAsia"/>
          <w:b/>
          <w:u w:val="single"/>
          <w:lang w:eastAsia="zh-CN"/>
        </w:rPr>
        <w:t>HDC</w:t>
      </w:r>
      <w:r>
        <w:rPr>
          <w:rFonts w:eastAsia="宋体" w:hint="eastAsia"/>
          <w:b/>
          <w:u w:val="single"/>
          <w:lang w:eastAsia="zh-CN"/>
        </w:rPr>
        <w:t xml:space="preserve"> completely in case </w:t>
      </w:r>
      <w:proofErr w:type="gramStart"/>
      <w:r>
        <w:rPr>
          <w:rFonts w:eastAsia="宋体" w:hint="eastAsia"/>
          <w:b/>
          <w:u w:val="single"/>
          <w:lang w:eastAsia="zh-CN"/>
        </w:rPr>
        <w:t xml:space="preserve">of </w:t>
      </w:r>
      <w:proofErr w:type="gramEnd"/>
      <m:oMath>
        <m:sSub>
          <m:sSubPr>
            <m:ctrlPr>
              <w:rPr>
                <w:rFonts w:ascii="Cambria Math" w:eastAsia="宋体" w:hAnsi="Cambria Math"/>
                <w:b/>
                <w:u w:val="single"/>
                <w:lang w:eastAsia="zh-CN"/>
              </w:rPr>
            </m:ctrlPr>
          </m:sSubPr>
          <m:e>
            <m:sSubSup>
              <m:sSubSupPr>
                <m:ctrlPr>
                  <w:rPr>
                    <w:rFonts w:ascii="Cambria Math" w:eastAsia="宋体" w:hAnsi="Cambria Math"/>
                    <w:b/>
                    <w:u w:val="single"/>
                    <w:lang w:eastAsia="zh-CN"/>
                  </w:rPr>
                </m:ctrlPr>
              </m:sSubSupPr>
              <m:e>
                <m:r>
                  <m:rPr>
                    <m:sty m:val="b"/>
                  </m:rPr>
                  <w:rPr>
                    <w:rFonts w:ascii="Cambria Math" w:eastAsia="宋体" w:hAnsi="Cambria Math"/>
                    <w:u w:val="single"/>
                    <w:lang w:eastAsia="zh-CN"/>
                  </w:rPr>
                  <m:t>M</m:t>
                </m:r>
              </m:e>
              <m:sub>
                <m:r>
                  <m:rPr>
                    <m:sty m:val="b"/>
                  </m:rPr>
                  <w:rPr>
                    <w:rFonts w:ascii="Cambria Math" w:eastAsia="宋体" w:hAnsi="Cambria Math"/>
                    <w:u w:val="single"/>
                    <w:lang w:eastAsia="zh-CN"/>
                  </w:rPr>
                  <m:t>RB</m:t>
                </m:r>
              </m:sub>
              <m:sup>
                <m:r>
                  <m:rPr>
                    <m:sty m:val="b"/>
                  </m:rPr>
                  <w:rPr>
                    <w:rFonts w:ascii="Cambria Math" w:eastAsia="宋体" w:hAnsi="Cambria Math"/>
                    <w:u w:val="single"/>
                    <w:lang w:eastAsia="zh-CN"/>
                  </w:rPr>
                  <m:t>PSCC</m:t>
                </m:r>
                <m:sSub>
                  <m:sSubPr>
                    <m:ctrlPr>
                      <w:rPr>
                        <w:rFonts w:ascii="Cambria Math" w:eastAsia="宋体" w:hAnsi="Cambria Math"/>
                        <w:b/>
                        <w:u w:val="single"/>
                        <w:lang w:eastAsia="zh-CN"/>
                      </w:rPr>
                    </m:ctrlPr>
                  </m:sSubPr>
                  <m:e>
                    <m:r>
                      <m:rPr>
                        <m:sty m:val="b"/>
                      </m:rPr>
                      <w:rPr>
                        <w:rFonts w:ascii="Cambria Math" w:eastAsia="宋体" w:hAnsi="Cambria Math"/>
                        <w:u w:val="single"/>
                        <w:lang w:eastAsia="zh-CN"/>
                      </w:rPr>
                      <m:t>H</m:t>
                    </m:r>
                  </m:e>
                  <m:sub>
                    <m:r>
                      <m:rPr>
                        <m:sty m:val="b"/>
                      </m:rPr>
                      <w:rPr>
                        <w:rFonts w:ascii="Cambria Math" w:eastAsia="宋体" w:hAnsi="Cambria Math"/>
                        <w:u w:val="single"/>
                        <w:lang w:eastAsia="zh-CN"/>
                      </w:rPr>
                      <m:t>_RP</m:t>
                    </m:r>
                  </m:sub>
                </m:sSub>
              </m:sup>
            </m:sSubSup>
            <m:r>
              <m:rPr>
                <m:sty m:val="b"/>
              </m:rPr>
              <w:rPr>
                <w:rFonts w:ascii="Cambria Math" w:eastAsia="宋体" w:hAnsi="Cambria Math"/>
                <w:u w:val="single"/>
                <w:lang w:eastAsia="zh-CN"/>
              </w:rPr>
              <m:t>≥L</m:t>
            </m:r>
          </m:e>
          <m:sub>
            <m:r>
              <m:rPr>
                <m:sty m:val="b"/>
              </m:rPr>
              <w:rPr>
                <w:rFonts w:ascii="Cambria Math" w:eastAsia="宋体" w:hAnsi="Cambria Math"/>
                <w:u w:val="single"/>
                <w:lang w:eastAsia="zh-CN"/>
              </w:rPr>
              <m:t>PSCCH</m:t>
            </m:r>
          </m:sub>
        </m:sSub>
      </m:oMath>
      <w:r>
        <w:rPr>
          <w:rFonts w:eastAsia="宋体" w:hint="eastAsia"/>
          <w:b/>
          <w:u w:val="single"/>
          <w:lang w:eastAsia="zh-CN"/>
        </w:rPr>
        <w:t>,</w:t>
      </w:r>
      <w:r w:rsidRPr="003D1A28">
        <w:rPr>
          <w:rFonts w:eastAsia="宋体" w:hint="eastAsia"/>
          <w:b/>
          <w:u w:val="single"/>
          <w:lang w:eastAsia="zh-CN"/>
        </w:rPr>
        <w:t xml:space="preserve"> enhancement is necessary if it used for V2X communication.</w:t>
      </w:r>
    </w:p>
    <w:p w:rsidR="005E5DA8" w:rsidRDefault="005E5DA8" w:rsidP="0083743D">
      <w:pPr>
        <w:widowControl w:val="0"/>
        <w:autoSpaceDE w:val="0"/>
        <w:autoSpaceDN w:val="0"/>
        <w:adjustRightInd w:val="0"/>
        <w:spacing w:afterLines="100" w:after="240"/>
        <w:ind w:right="-102"/>
        <w:jc w:val="both"/>
        <w:rPr>
          <w:rFonts w:eastAsia="宋体"/>
          <w:b/>
          <w:u w:val="single"/>
          <w:lang w:eastAsia="zh-CN"/>
        </w:rPr>
      </w:pPr>
      <w:r>
        <w:rPr>
          <w:rFonts w:eastAsia="宋体" w:hint="eastAsia"/>
          <w:b/>
          <w:u w:val="single"/>
          <w:lang w:eastAsia="zh-CN"/>
        </w:rPr>
        <w:t>Observation</w:t>
      </w:r>
      <w:r w:rsidRPr="00F1016F">
        <w:rPr>
          <w:rFonts w:eastAsia="宋体"/>
          <w:b/>
          <w:u w:val="single"/>
          <w:lang w:eastAsia="zh-CN"/>
        </w:rPr>
        <w:t xml:space="preserve"> </w:t>
      </w:r>
      <w:r>
        <w:rPr>
          <w:rFonts w:eastAsia="宋体" w:hint="eastAsia"/>
          <w:b/>
          <w:u w:val="single"/>
          <w:lang w:eastAsia="zh-CN"/>
        </w:rPr>
        <w:t>2</w:t>
      </w:r>
      <w:r w:rsidRPr="00F1016F">
        <w:rPr>
          <w:rFonts w:eastAsia="宋体"/>
          <w:b/>
          <w:u w:val="single"/>
          <w:lang w:eastAsia="zh-CN"/>
        </w:rPr>
        <w:t>:</w:t>
      </w:r>
      <w:r w:rsidRPr="00F1016F">
        <w:rPr>
          <w:rFonts w:eastAsia="宋体" w:hint="eastAsia"/>
          <w:b/>
          <w:u w:val="single"/>
          <w:lang w:eastAsia="zh-CN"/>
        </w:rPr>
        <w:t xml:space="preserve"> </w:t>
      </w:r>
      <w:r w:rsidR="004E372A">
        <w:rPr>
          <w:rFonts w:eastAsia="宋体" w:hint="eastAsia"/>
          <w:b/>
          <w:u w:val="single"/>
          <w:lang w:eastAsia="zh-CN"/>
        </w:rPr>
        <w:t xml:space="preserve">If existing PSDCH is reused for V2X data or control transmission, </w:t>
      </w:r>
      <w:r w:rsidR="004E372A">
        <w:rPr>
          <w:rFonts w:eastAsia="宋体" w:hint="eastAsia"/>
          <w:lang w:eastAsia="zh-CN"/>
        </w:rPr>
        <w:t>introducing additional shorter transmission periodicities or restrict the resource pool configuration is needed</w:t>
      </w:r>
      <w:proofErr w:type="gramStart"/>
      <w:r w:rsidR="004E372A" w:rsidRPr="003D1A28">
        <w:rPr>
          <w:rFonts w:eastAsia="宋体" w:hint="eastAsia"/>
          <w:b/>
          <w:u w:val="single"/>
          <w:lang w:eastAsia="zh-CN"/>
        </w:rPr>
        <w:t>.</w:t>
      </w:r>
      <w:r w:rsidRPr="003D1A28">
        <w:rPr>
          <w:rFonts w:eastAsia="宋体" w:hint="eastAsia"/>
          <w:b/>
          <w:u w:val="single"/>
          <w:lang w:eastAsia="zh-CN"/>
        </w:rPr>
        <w:t>.</w:t>
      </w:r>
      <w:proofErr w:type="gramEnd"/>
    </w:p>
    <w:p w:rsidR="005E5DA8" w:rsidRPr="00F6128F" w:rsidRDefault="005E5DA8" w:rsidP="0083743D">
      <w:pPr>
        <w:widowControl w:val="0"/>
        <w:autoSpaceDE w:val="0"/>
        <w:autoSpaceDN w:val="0"/>
        <w:adjustRightInd w:val="0"/>
        <w:spacing w:afterLines="100" w:after="240"/>
        <w:ind w:right="-102"/>
        <w:jc w:val="both"/>
        <w:rPr>
          <w:rFonts w:eastAsia="宋体"/>
          <w:b/>
          <w:lang w:eastAsia="zh-CN"/>
        </w:rPr>
      </w:pPr>
      <w:r>
        <w:rPr>
          <w:rFonts w:eastAsia="宋体" w:hint="eastAsia"/>
          <w:b/>
          <w:u w:val="single"/>
          <w:lang w:eastAsia="zh-CN"/>
        </w:rPr>
        <w:t>Observation</w:t>
      </w:r>
      <w:r w:rsidRPr="00F1016F">
        <w:rPr>
          <w:rFonts w:eastAsia="宋体"/>
          <w:b/>
          <w:u w:val="single"/>
          <w:lang w:eastAsia="zh-CN"/>
        </w:rPr>
        <w:t xml:space="preserve"> </w:t>
      </w:r>
      <w:r>
        <w:rPr>
          <w:rFonts w:eastAsia="宋体" w:hint="eastAsia"/>
          <w:b/>
          <w:u w:val="single"/>
          <w:lang w:eastAsia="zh-CN"/>
        </w:rPr>
        <w:t>3</w:t>
      </w:r>
      <w:proofErr w:type="gramStart"/>
      <w:r w:rsidRPr="00F1016F">
        <w:rPr>
          <w:rFonts w:eastAsia="宋体"/>
          <w:b/>
          <w:u w:val="single"/>
          <w:lang w:eastAsia="zh-CN"/>
        </w:rPr>
        <w:t>:</w:t>
      </w:r>
      <w:r>
        <w:rPr>
          <w:rFonts w:eastAsia="宋体" w:hint="eastAsia"/>
          <w:b/>
          <w:u w:val="single"/>
          <w:lang w:eastAsia="zh-CN"/>
        </w:rPr>
        <w:t>In</w:t>
      </w:r>
      <w:proofErr w:type="gramEnd"/>
      <w:r>
        <w:rPr>
          <w:rFonts w:eastAsia="宋体" w:hint="eastAsia"/>
          <w:b/>
          <w:u w:val="single"/>
          <w:lang w:eastAsia="zh-CN"/>
        </w:rPr>
        <w:t xml:space="preserve"> order to eliminate </w:t>
      </w:r>
      <w:r w:rsidR="00397E33">
        <w:rPr>
          <w:rFonts w:eastAsia="宋体" w:hint="eastAsia"/>
          <w:b/>
          <w:u w:val="single"/>
          <w:lang w:eastAsia="zh-CN"/>
        </w:rPr>
        <w:t>HDC</w:t>
      </w:r>
      <w:r>
        <w:rPr>
          <w:rFonts w:eastAsia="宋体" w:hint="eastAsia"/>
          <w:b/>
          <w:u w:val="single"/>
          <w:lang w:eastAsia="zh-CN"/>
        </w:rPr>
        <w:t xml:space="preserve"> and meanwhile </w:t>
      </w:r>
      <w:r>
        <w:rPr>
          <w:rFonts w:eastAsia="宋体"/>
          <w:b/>
          <w:u w:val="single"/>
          <w:lang w:eastAsia="zh-CN"/>
        </w:rPr>
        <w:t>guarantee</w:t>
      </w:r>
      <w:r>
        <w:rPr>
          <w:rFonts w:eastAsia="宋体" w:hint="eastAsia"/>
          <w:b/>
          <w:u w:val="single"/>
          <w:lang w:eastAsia="zh-CN"/>
        </w:rPr>
        <w:t xml:space="preserve"> the latency requirement, </w:t>
      </w:r>
      <w:r w:rsidRPr="00474ED8">
        <w:rPr>
          <w:rFonts w:eastAsia="宋体" w:hint="eastAsia"/>
          <w:b/>
          <w:u w:val="single"/>
          <w:lang w:eastAsia="zh-CN"/>
        </w:rPr>
        <w:t xml:space="preserve">it is necessary to specify resource pool configurations and </w:t>
      </w:r>
      <w:r w:rsidRPr="00474ED8">
        <w:rPr>
          <w:rFonts w:eastAsia="宋体"/>
          <w:b/>
          <w:u w:val="single"/>
          <w:lang w:eastAsia="zh-CN"/>
        </w:rPr>
        <w:t>corresponding</w:t>
      </w:r>
      <w:r w:rsidRPr="00474ED8">
        <w:rPr>
          <w:rFonts w:eastAsia="宋体" w:hint="eastAsia"/>
          <w:b/>
          <w:u w:val="single"/>
          <w:lang w:eastAsia="zh-CN"/>
        </w:rPr>
        <w:t xml:space="preserve"> usable TRPs for supporting of V2X services</w:t>
      </w:r>
      <w:r w:rsidRPr="003D1A28">
        <w:rPr>
          <w:rFonts w:eastAsia="宋体" w:hint="eastAsia"/>
          <w:b/>
          <w:u w:val="single"/>
          <w:lang w:eastAsia="zh-CN"/>
        </w:rPr>
        <w:t>.</w:t>
      </w:r>
    </w:p>
    <w:p w:rsidR="00236222" w:rsidRPr="00097828" w:rsidRDefault="00236222" w:rsidP="005E5DA8">
      <w:pPr>
        <w:pStyle w:val="Heading1"/>
        <w:spacing w:before="360" w:after="60"/>
        <w:rPr>
          <w:lang w:val="en-US" w:eastAsia="ko-KR"/>
        </w:rPr>
      </w:pPr>
      <w:r w:rsidRPr="00097828">
        <w:rPr>
          <w:lang w:val="en-US" w:eastAsia="ko-KR"/>
        </w:rPr>
        <w:t>References:</w:t>
      </w:r>
    </w:p>
    <w:p w:rsidR="00430883" w:rsidRPr="001F7911" w:rsidRDefault="00A83738" w:rsidP="001F7911">
      <w:pPr>
        <w:pStyle w:val="ListParagraph"/>
        <w:numPr>
          <w:ilvl w:val="0"/>
          <w:numId w:val="33"/>
        </w:numPr>
        <w:spacing w:after="60"/>
        <w:ind w:left="284" w:hanging="284"/>
        <w:jc w:val="both"/>
        <w:rPr>
          <w:rFonts w:eastAsia="宋体"/>
          <w:lang w:eastAsia="zh-CN"/>
        </w:rPr>
      </w:pPr>
      <w:bookmarkStart w:id="16" w:name="_Ref430760343"/>
      <w:r w:rsidRPr="001F7911">
        <w:rPr>
          <w:rFonts w:eastAsia="宋体" w:hint="eastAsia"/>
          <w:lang w:eastAsia="zh-CN"/>
        </w:rPr>
        <w:t xml:space="preserve">RP-151109, </w:t>
      </w:r>
      <w:r w:rsidR="00EE7093" w:rsidRPr="001F7911">
        <w:rPr>
          <w:rFonts w:eastAsia="宋体"/>
          <w:lang w:eastAsia="zh-CN"/>
        </w:rPr>
        <w:t>“</w:t>
      </w:r>
      <w:r w:rsidRPr="00A83738">
        <w:rPr>
          <w:lang w:eastAsia="zh-CN"/>
        </w:rPr>
        <w:t>New SI proposal: Feasibility Study on LTE-based V2X Services</w:t>
      </w:r>
      <w:r w:rsidR="00EE7093" w:rsidRPr="001F7911">
        <w:rPr>
          <w:rFonts w:eastAsia="宋体"/>
          <w:lang w:eastAsia="zh-CN"/>
        </w:rPr>
        <w:t>”</w:t>
      </w:r>
      <w:r w:rsidR="00EE7093" w:rsidRPr="001F7911">
        <w:rPr>
          <w:rFonts w:eastAsia="宋体" w:hint="eastAsia"/>
          <w:lang w:eastAsia="zh-CN"/>
        </w:rPr>
        <w:t xml:space="preserve">, </w:t>
      </w:r>
      <w:r w:rsidR="00EE7093" w:rsidRPr="001F7911">
        <w:rPr>
          <w:rFonts w:eastAsia="宋体"/>
          <w:lang w:eastAsia="zh-CN"/>
        </w:rPr>
        <w:t>LG Electronics, CATT, Vodafone, Huawei</w:t>
      </w:r>
      <w:bookmarkEnd w:id="16"/>
    </w:p>
    <w:p w:rsidR="00375372" w:rsidRDefault="00375372" w:rsidP="006819C8">
      <w:pPr>
        <w:pStyle w:val="ListParagraph"/>
        <w:numPr>
          <w:ilvl w:val="0"/>
          <w:numId w:val="33"/>
        </w:numPr>
        <w:spacing w:after="60"/>
        <w:ind w:left="284" w:hanging="284"/>
        <w:jc w:val="both"/>
        <w:rPr>
          <w:rFonts w:eastAsia="宋体"/>
          <w:lang w:eastAsia="zh-CN"/>
        </w:rPr>
      </w:pPr>
      <w:bookmarkStart w:id="17" w:name="_Ref430760363"/>
      <w:r>
        <w:rPr>
          <w:rFonts w:eastAsia="宋体" w:hint="eastAsia"/>
          <w:lang w:eastAsia="zh-CN"/>
        </w:rPr>
        <w:t>R1-15</w:t>
      </w:r>
      <w:r w:rsidR="006819C8">
        <w:rPr>
          <w:rFonts w:eastAsia="宋体" w:hint="eastAsia"/>
          <w:lang w:eastAsia="zh-CN"/>
        </w:rPr>
        <w:t>5519</w:t>
      </w:r>
      <w:r>
        <w:rPr>
          <w:rFonts w:eastAsia="宋体" w:hint="eastAsia"/>
          <w:lang w:eastAsia="zh-CN"/>
        </w:rPr>
        <w:t xml:space="preserve">, </w:t>
      </w:r>
      <w:r>
        <w:rPr>
          <w:rFonts w:eastAsia="宋体"/>
          <w:lang w:eastAsia="zh-CN"/>
        </w:rPr>
        <w:t>“</w:t>
      </w:r>
      <w:r w:rsidR="006819C8" w:rsidRPr="006819C8">
        <w:rPr>
          <w:rFonts w:eastAsia="宋体"/>
          <w:lang w:eastAsia="zh-CN"/>
        </w:rPr>
        <w:t>Resource allocation and latency reduction enhancements for V2X</w:t>
      </w:r>
      <w:r>
        <w:rPr>
          <w:rFonts w:eastAsia="宋体"/>
          <w:lang w:eastAsia="zh-CN"/>
        </w:rPr>
        <w:t>”</w:t>
      </w:r>
      <w:r>
        <w:rPr>
          <w:rFonts w:eastAsia="宋体" w:hint="eastAsia"/>
          <w:lang w:eastAsia="zh-CN"/>
        </w:rPr>
        <w:t>, Samsung</w:t>
      </w:r>
      <w:bookmarkEnd w:id="17"/>
    </w:p>
    <w:p w:rsidR="00B35CD3" w:rsidRPr="001F7911" w:rsidRDefault="00B35CD3" w:rsidP="001F7911">
      <w:pPr>
        <w:pStyle w:val="ListParagraph"/>
        <w:numPr>
          <w:ilvl w:val="0"/>
          <w:numId w:val="33"/>
        </w:numPr>
        <w:spacing w:after="60"/>
        <w:ind w:left="284" w:hanging="284"/>
        <w:jc w:val="both"/>
        <w:rPr>
          <w:rFonts w:eastAsia="宋体"/>
          <w:lang w:eastAsia="zh-CN"/>
        </w:rPr>
      </w:pPr>
      <w:bookmarkStart w:id="18" w:name="_Ref430760389"/>
      <w:r w:rsidRPr="001F7911">
        <w:rPr>
          <w:rFonts w:eastAsia="宋体"/>
          <w:lang w:eastAsia="zh-CN"/>
        </w:rPr>
        <w:t>3GPP TS 36.21</w:t>
      </w:r>
      <w:r w:rsidRPr="00E90DAB">
        <w:rPr>
          <w:rFonts w:eastAsia="宋体" w:hint="eastAsia"/>
          <w:lang w:eastAsia="zh-CN"/>
        </w:rPr>
        <w:t>3</w:t>
      </w:r>
      <w:r w:rsidRPr="001F7911">
        <w:rPr>
          <w:rFonts w:eastAsia="宋体"/>
          <w:lang w:eastAsia="zh-CN"/>
        </w:rPr>
        <w:t xml:space="preserve"> V12.</w:t>
      </w:r>
      <w:r w:rsidRPr="00E90DAB">
        <w:rPr>
          <w:rFonts w:eastAsia="宋体" w:hint="eastAsia"/>
          <w:lang w:eastAsia="zh-CN"/>
        </w:rPr>
        <w:t>5</w:t>
      </w:r>
      <w:r w:rsidRPr="001F7911">
        <w:rPr>
          <w:rFonts w:eastAsia="宋体"/>
          <w:lang w:eastAsia="zh-CN"/>
        </w:rPr>
        <w:t>.0</w:t>
      </w:r>
      <w:bookmarkEnd w:id="18"/>
      <w:r w:rsidRPr="001F7911">
        <w:rPr>
          <w:rFonts w:eastAsia="宋体"/>
          <w:lang w:eastAsia="zh-CN"/>
        </w:rPr>
        <w:t xml:space="preserve"> </w:t>
      </w:r>
    </w:p>
    <w:p w:rsidR="00E730AD" w:rsidRDefault="00E730AD" w:rsidP="001F7911">
      <w:pPr>
        <w:pStyle w:val="ListParagraph"/>
        <w:numPr>
          <w:ilvl w:val="0"/>
          <w:numId w:val="33"/>
        </w:numPr>
        <w:spacing w:after="60"/>
        <w:ind w:left="284" w:hanging="284"/>
        <w:jc w:val="both"/>
        <w:rPr>
          <w:rFonts w:eastAsia="宋体"/>
          <w:lang w:eastAsia="zh-CN"/>
        </w:rPr>
      </w:pPr>
      <w:bookmarkStart w:id="19" w:name="_Ref430804710"/>
      <w:r w:rsidRPr="00E730AD">
        <w:rPr>
          <w:rFonts w:eastAsia="宋体"/>
          <w:lang w:eastAsia="zh-CN"/>
        </w:rPr>
        <w:t>R1-143394</w:t>
      </w:r>
      <w:r w:rsidRPr="00E730AD">
        <w:rPr>
          <w:rFonts w:eastAsia="宋体" w:hint="eastAsia"/>
          <w:lang w:eastAsia="zh-CN"/>
        </w:rPr>
        <w:t>,</w:t>
      </w:r>
      <w:r>
        <w:rPr>
          <w:rFonts w:eastAsia="宋体" w:hint="eastAsia"/>
          <w:lang w:eastAsia="zh-CN"/>
        </w:rPr>
        <w:t xml:space="preserve"> </w:t>
      </w:r>
      <w:r>
        <w:rPr>
          <w:rFonts w:eastAsia="宋体"/>
          <w:lang w:eastAsia="zh-CN"/>
        </w:rPr>
        <w:t>“</w:t>
      </w:r>
      <w:r w:rsidRPr="00E730AD">
        <w:rPr>
          <w:rFonts w:eastAsia="宋体" w:hint="eastAsia"/>
          <w:lang w:eastAsia="zh-CN"/>
        </w:rPr>
        <w:t>R</w:t>
      </w:r>
      <w:r w:rsidRPr="00E730AD">
        <w:rPr>
          <w:rFonts w:eastAsia="宋体"/>
          <w:lang w:eastAsia="zh-CN"/>
        </w:rPr>
        <w:t>e</w:t>
      </w:r>
      <w:r w:rsidRPr="00E730AD">
        <w:rPr>
          <w:rFonts w:eastAsia="宋体" w:hint="eastAsia"/>
          <w:lang w:eastAsia="zh-CN"/>
        </w:rPr>
        <w:t>source allocation for type 2B discovery</w:t>
      </w:r>
      <w:r>
        <w:rPr>
          <w:rFonts w:eastAsia="宋体"/>
          <w:lang w:eastAsia="zh-CN"/>
        </w:rPr>
        <w:t>”</w:t>
      </w:r>
      <w:r>
        <w:rPr>
          <w:rFonts w:eastAsia="宋体" w:hint="eastAsia"/>
          <w:lang w:eastAsia="zh-CN"/>
        </w:rPr>
        <w:t>, Samsung</w:t>
      </w:r>
      <w:bookmarkEnd w:id="19"/>
    </w:p>
    <w:p w:rsidR="001F7911" w:rsidRDefault="001F7911" w:rsidP="001F7911">
      <w:pPr>
        <w:pStyle w:val="ListParagraph"/>
        <w:numPr>
          <w:ilvl w:val="0"/>
          <w:numId w:val="33"/>
        </w:numPr>
        <w:spacing w:after="60"/>
        <w:ind w:left="284" w:hanging="284"/>
        <w:jc w:val="both"/>
        <w:rPr>
          <w:rFonts w:eastAsia="宋体"/>
          <w:lang w:eastAsia="zh-CN"/>
        </w:rPr>
      </w:pPr>
      <w:bookmarkStart w:id="20" w:name="_Ref430760699"/>
      <w:r w:rsidRPr="00E730AD">
        <w:rPr>
          <w:rFonts w:eastAsia="宋体"/>
          <w:lang w:eastAsia="zh-CN"/>
        </w:rPr>
        <w:t>R1-144727</w:t>
      </w:r>
      <w:r w:rsidRPr="00E730AD">
        <w:rPr>
          <w:rFonts w:eastAsia="宋体" w:hint="eastAsia"/>
          <w:lang w:eastAsia="zh-CN"/>
        </w:rPr>
        <w:t xml:space="preserve">, </w:t>
      </w:r>
      <w:r w:rsidRPr="00E730AD">
        <w:rPr>
          <w:rFonts w:eastAsia="宋体"/>
          <w:lang w:eastAsia="zh-CN"/>
        </w:rPr>
        <w:t>“</w:t>
      </w:r>
      <w:r w:rsidR="00E730AD" w:rsidRPr="00E730AD">
        <w:rPr>
          <w:rFonts w:eastAsia="宋体"/>
          <w:lang w:eastAsia="zh-CN"/>
        </w:rPr>
        <w:t>Remaining issues on type 2B discovery</w:t>
      </w:r>
      <w:r w:rsidRPr="00E730AD">
        <w:rPr>
          <w:rFonts w:eastAsia="宋体"/>
          <w:lang w:eastAsia="zh-CN"/>
        </w:rPr>
        <w:t>”</w:t>
      </w:r>
      <w:r w:rsidR="00E730AD">
        <w:rPr>
          <w:rFonts w:eastAsia="宋体" w:hint="eastAsia"/>
          <w:lang w:eastAsia="zh-CN"/>
        </w:rPr>
        <w:t>, Samsung</w:t>
      </w:r>
      <w:bookmarkEnd w:id="20"/>
    </w:p>
    <w:p w:rsidR="00605F1C" w:rsidRPr="005A1715" w:rsidRDefault="00E94507" w:rsidP="005A1715">
      <w:pPr>
        <w:pStyle w:val="ListParagraph"/>
        <w:numPr>
          <w:ilvl w:val="0"/>
          <w:numId w:val="33"/>
        </w:numPr>
        <w:spacing w:after="60"/>
        <w:ind w:left="284" w:hanging="284"/>
        <w:jc w:val="both"/>
        <w:rPr>
          <w:rFonts w:eastAsia="宋体"/>
          <w:lang w:eastAsia="zh-CN"/>
        </w:rPr>
      </w:pPr>
      <w:bookmarkStart w:id="21" w:name="_Ref394845703"/>
      <w:r>
        <w:rPr>
          <w:lang w:eastAsia="zh-CN"/>
        </w:rPr>
        <w:t>Chairman’s Notes, RAN1 #</w:t>
      </w:r>
      <w:r>
        <w:rPr>
          <w:rFonts w:eastAsiaTheme="minorEastAsia" w:hint="eastAsia"/>
          <w:lang w:eastAsia="zh-CN"/>
        </w:rPr>
        <w:t>82</w:t>
      </w:r>
      <w:r w:rsidRPr="004F49CB">
        <w:rPr>
          <w:lang w:eastAsia="zh-CN"/>
        </w:rPr>
        <w:t xml:space="preserve">, </w:t>
      </w:r>
      <w:r>
        <w:rPr>
          <w:rFonts w:eastAsia="宋体" w:hint="eastAsia"/>
          <w:lang w:eastAsia="zh-CN"/>
        </w:rPr>
        <w:t>Beijing</w:t>
      </w:r>
      <w:r>
        <w:rPr>
          <w:lang w:eastAsia="zh-CN"/>
        </w:rPr>
        <w:t xml:space="preserve">, </w:t>
      </w:r>
      <w:r>
        <w:rPr>
          <w:rFonts w:eastAsia="宋体" w:hint="eastAsia"/>
          <w:lang w:eastAsia="zh-CN"/>
        </w:rPr>
        <w:t>China</w:t>
      </w:r>
      <w:r w:rsidRPr="004F49CB">
        <w:rPr>
          <w:lang w:eastAsia="zh-CN"/>
        </w:rPr>
        <w:t xml:space="preserve">, </w:t>
      </w:r>
      <w:r>
        <w:rPr>
          <w:rFonts w:eastAsia="宋体" w:hint="eastAsia"/>
          <w:lang w:eastAsia="zh-CN"/>
        </w:rPr>
        <w:t>September</w:t>
      </w:r>
      <w:r w:rsidRPr="004F49CB">
        <w:rPr>
          <w:lang w:eastAsia="zh-CN"/>
        </w:rPr>
        <w:t xml:space="preserve"> 201</w:t>
      </w:r>
      <w:r>
        <w:rPr>
          <w:rFonts w:eastAsiaTheme="minorEastAsia" w:hint="eastAsia"/>
          <w:lang w:eastAsia="zh-CN"/>
        </w:rPr>
        <w:t>5</w:t>
      </w:r>
      <w:r w:rsidRPr="004F49CB">
        <w:rPr>
          <w:lang w:eastAsia="zh-CN"/>
        </w:rPr>
        <w:t>.</w:t>
      </w:r>
      <w:bookmarkEnd w:id="21"/>
    </w:p>
    <w:sectPr w:rsidR="00605F1C" w:rsidRPr="005A1715" w:rsidSect="005423F6">
      <w:headerReference w:type="default" r:id="rId12"/>
      <w:footerReference w:type="even" r:id="rId13"/>
      <w:footerReference w:type="default" r:id="rId14"/>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91A" w:rsidRPr="00C47AD2" w:rsidRDefault="0028791A">
      <w:pPr>
        <w:rPr>
          <w:rFonts w:ascii="Arial" w:hAnsi="Arial"/>
          <w:sz w:val="12"/>
        </w:rPr>
      </w:pPr>
      <w:r>
        <w:separator/>
      </w:r>
    </w:p>
  </w:endnote>
  <w:endnote w:type="continuationSeparator" w:id="0">
    <w:p w:rsidR="0028791A" w:rsidRPr="00C47AD2" w:rsidRDefault="0028791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Times New Roman"/>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317651" w:rsidP="00120DAA">
    <w:pPr>
      <w:pStyle w:val="Footer"/>
      <w:framePr w:wrap="around" w:vAnchor="text" w:hAnchor="margin" w:xAlign="center" w:y="1"/>
      <w:rPr>
        <w:rStyle w:val="PageNumber"/>
      </w:rPr>
    </w:pPr>
    <w:r>
      <w:rPr>
        <w:rStyle w:val="PageNumber"/>
      </w:rPr>
      <w:fldChar w:fldCharType="begin"/>
    </w:r>
    <w:r w:rsidR="005C20CA">
      <w:rPr>
        <w:rStyle w:val="PageNumber"/>
      </w:rPr>
      <w:instrText xml:space="preserve">PAGE  </w:instrText>
    </w:r>
    <w:r>
      <w:rPr>
        <w:rStyle w:val="PageNumber"/>
      </w:rPr>
      <w:fldChar w:fldCharType="end"/>
    </w:r>
  </w:p>
  <w:p w:rsidR="005C20CA" w:rsidRDefault="005C20CA"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317651" w:rsidP="00120DAA">
    <w:pPr>
      <w:pStyle w:val="Footer"/>
      <w:framePr w:wrap="around" w:vAnchor="text" w:hAnchor="margin" w:xAlign="center" w:y="1"/>
      <w:rPr>
        <w:rStyle w:val="PageNumber"/>
      </w:rPr>
    </w:pPr>
    <w:r>
      <w:rPr>
        <w:rStyle w:val="PageNumber"/>
      </w:rPr>
      <w:fldChar w:fldCharType="begin"/>
    </w:r>
    <w:r w:rsidR="005C20CA">
      <w:rPr>
        <w:rStyle w:val="PageNumber"/>
      </w:rPr>
      <w:instrText xml:space="preserve">PAGE  </w:instrText>
    </w:r>
    <w:r>
      <w:rPr>
        <w:rStyle w:val="PageNumber"/>
      </w:rPr>
      <w:fldChar w:fldCharType="separate"/>
    </w:r>
    <w:r w:rsidR="0083743D">
      <w:rPr>
        <w:rStyle w:val="PageNumber"/>
      </w:rPr>
      <w:t>2</w:t>
    </w:r>
    <w:r>
      <w:rPr>
        <w:rStyle w:val="PageNumber"/>
      </w:rPr>
      <w:fldChar w:fldCharType="end"/>
    </w:r>
  </w:p>
  <w:p w:rsidR="005C20CA" w:rsidRDefault="005C20CA"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91A" w:rsidRPr="00C47AD2" w:rsidRDefault="0028791A">
      <w:pPr>
        <w:rPr>
          <w:rFonts w:ascii="Arial" w:hAnsi="Arial"/>
          <w:sz w:val="12"/>
        </w:rPr>
      </w:pPr>
      <w:r>
        <w:separator/>
      </w:r>
    </w:p>
  </w:footnote>
  <w:footnote w:type="continuationSeparator" w:id="0">
    <w:p w:rsidR="0028791A" w:rsidRPr="00C47AD2" w:rsidRDefault="0028791A">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5C20CA">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7">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0">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9">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0">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1">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271A594E">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595E06E2">
      <w:start w:val="1"/>
      <w:numFmt w:val="bullet"/>
      <w:lvlText w:val="o"/>
      <w:lvlJc w:val="left"/>
      <w:pPr>
        <w:tabs>
          <w:tab w:val="num" w:pos="1440"/>
        </w:tabs>
        <w:ind w:left="1440" w:hanging="360"/>
      </w:pPr>
      <w:rPr>
        <w:rFonts w:ascii="Courier New" w:hAnsi="Courier New" w:cs="Courier New" w:hint="default"/>
      </w:rPr>
    </w:lvl>
    <w:lvl w:ilvl="2" w:tplc="4EBE5A1A" w:tentative="1">
      <w:start w:val="1"/>
      <w:numFmt w:val="bullet"/>
      <w:lvlText w:val=""/>
      <w:lvlJc w:val="left"/>
      <w:pPr>
        <w:tabs>
          <w:tab w:val="num" w:pos="2160"/>
        </w:tabs>
        <w:ind w:left="2160" w:hanging="360"/>
      </w:pPr>
      <w:rPr>
        <w:rFonts w:ascii="Wingdings" w:hAnsi="Wingdings" w:hint="default"/>
      </w:rPr>
    </w:lvl>
    <w:lvl w:ilvl="3" w:tplc="E8AEF8FA" w:tentative="1">
      <w:start w:val="1"/>
      <w:numFmt w:val="bullet"/>
      <w:lvlText w:val=""/>
      <w:lvlJc w:val="left"/>
      <w:pPr>
        <w:tabs>
          <w:tab w:val="num" w:pos="2880"/>
        </w:tabs>
        <w:ind w:left="2880" w:hanging="360"/>
      </w:pPr>
      <w:rPr>
        <w:rFonts w:ascii="Symbol" w:hAnsi="Symbol" w:hint="default"/>
      </w:rPr>
    </w:lvl>
    <w:lvl w:ilvl="4" w:tplc="39D87002" w:tentative="1">
      <w:start w:val="1"/>
      <w:numFmt w:val="bullet"/>
      <w:lvlText w:val="o"/>
      <w:lvlJc w:val="left"/>
      <w:pPr>
        <w:tabs>
          <w:tab w:val="num" w:pos="3600"/>
        </w:tabs>
        <w:ind w:left="3600" w:hanging="360"/>
      </w:pPr>
      <w:rPr>
        <w:rFonts w:ascii="Courier New" w:hAnsi="Courier New" w:cs="Courier New" w:hint="default"/>
      </w:rPr>
    </w:lvl>
    <w:lvl w:ilvl="5" w:tplc="6C8E133C" w:tentative="1">
      <w:start w:val="1"/>
      <w:numFmt w:val="bullet"/>
      <w:lvlText w:val=""/>
      <w:lvlJc w:val="left"/>
      <w:pPr>
        <w:tabs>
          <w:tab w:val="num" w:pos="4320"/>
        </w:tabs>
        <w:ind w:left="4320" w:hanging="360"/>
      </w:pPr>
      <w:rPr>
        <w:rFonts w:ascii="Wingdings" w:hAnsi="Wingdings" w:hint="default"/>
      </w:rPr>
    </w:lvl>
    <w:lvl w:ilvl="6" w:tplc="487891A6" w:tentative="1">
      <w:start w:val="1"/>
      <w:numFmt w:val="bullet"/>
      <w:lvlText w:val=""/>
      <w:lvlJc w:val="left"/>
      <w:pPr>
        <w:tabs>
          <w:tab w:val="num" w:pos="5040"/>
        </w:tabs>
        <w:ind w:left="5040" w:hanging="360"/>
      </w:pPr>
      <w:rPr>
        <w:rFonts w:ascii="Symbol" w:hAnsi="Symbol" w:hint="default"/>
      </w:rPr>
    </w:lvl>
    <w:lvl w:ilvl="7" w:tplc="FCD2868C" w:tentative="1">
      <w:start w:val="1"/>
      <w:numFmt w:val="bullet"/>
      <w:lvlText w:val="o"/>
      <w:lvlJc w:val="left"/>
      <w:pPr>
        <w:tabs>
          <w:tab w:val="num" w:pos="5760"/>
        </w:tabs>
        <w:ind w:left="5760" w:hanging="360"/>
      </w:pPr>
      <w:rPr>
        <w:rFonts w:ascii="Courier New" w:hAnsi="Courier New" w:cs="Courier New" w:hint="default"/>
      </w:rPr>
    </w:lvl>
    <w:lvl w:ilvl="8" w:tplc="4D0C527A"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24"/>
  </w:num>
  <w:num w:numId="7">
    <w:abstractNumId w:val="17"/>
  </w:num>
  <w:num w:numId="8">
    <w:abstractNumId w:val="14"/>
  </w:num>
  <w:num w:numId="9">
    <w:abstractNumId w:val="22"/>
  </w:num>
  <w:num w:numId="10">
    <w:abstractNumId w:val="4"/>
  </w:num>
  <w:num w:numId="11">
    <w:abstractNumId w:val="5"/>
  </w:num>
  <w:num w:numId="12">
    <w:abstractNumId w:val="2"/>
  </w:num>
  <w:num w:numId="13">
    <w:abstractNumId w:val="23"/>
  </w:num>
  <w:num w:numId="14">
    <w:abstractNumId w:val="18"/>
  </w:num>
  <w:num w:numId="15">
    <w:abstractNumId w:val="9"/>
  </w:num>
  <w:num w:numId="16">
    <w:abstractNumId w:val="8"/>
  </w:num>
  <w:num w:numId="17">
    <w:abstractNumId w:val="20"/>
  </w:num>
  <w:num w:numId="18">
    <w:abstractNumId w:val="6"/>
  </w:num>
  <w:num w:numId="19">
    <w:abstractNumId w:val="13"/>
  </w:num>
  <w:num w:numId="20">
    <w:abstractNumId w:val="19"/>
  </w:num>
  <w:num w:numId="21">
    <w:abstractNumId w:val="7"/>
  </w:num>
  <w:num w:numId="22">
    <w:abstractNumId w:val="10"/>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5"/>
  </w:num>
  <w:num w:numId="30">
    <w:abstractNumId w:val="1"/>
  </w:num>
  <w:num w:numId="31">
    <w:abstractNumId w:val="3"/>
  </w:num>
  <w:num w:numId="32">
    <w:abstractNumId w:val="5"/>
  </w:num>
  <w:num w:numId="33">
    <w:abstractNumId w:val="15"/>
  </w:num>
  <w:num w:numId="34">
    <w:abstractNumId w:val="5"/>
  </w:num>
  <w:num w:numId="35">
    <w:abstractNumId w:val="5"/>
  </w:num>
  <w:num w:numId="36">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34"/>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70"/>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C26"/>
    <w:rsid w:val="00053E98"/>
    <w:rsid w:val="000540D5"/>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A717B"/>
    <w:rsid w:val="000B00D2"/>
    <w:rsid w:val="000B023B"/>
    <w:rsid w:val="000B05CA"/>
    <w:rsid w:val="000B062F"/>
    <w:rsid w:val="000B06E1"/>
    <w:rsid w:val="000B0882"/>
    <w:rsid w:val="000B09CB"/>
    <w:rsid w:val="000B0C97"/>
    <w:rsid w:val="000B155A"/>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F75"/>
    <w:rsid w:val="000F3089"/>
    <w:rsid w:val="000F3149"/>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FDB"/>
    <w:rsid w:val="001061C0"/>
    <w:rsid w:val="001061CB"/>
    <w:rsid w:val="00106357"/>
    <w:rsid w:val="0010653B"/>
    <w:rsid w:val="001065C4"/>
    <w:rsid w:val="00106C91"/>
    <w:rsid w:val="00106EE2"/>
    <w:rsid w:val="00107346"/>
    <w:rsid w:val="00107ED9"/>
    <w:rsid w:val="00110E79"/>
    <w:rsid w:val="0011118B"/>
    <w:rsid w:val="0011157C"/>
    <w:rsid w:val="001120CF"/>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5A7"/>
    <w:rsid w:val="00127898"/>
    <w:rsid w:val="00127BD9"/>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96B"/>
    <w:rsid w:val="00134BCE"/>
    <w:rsid w:val="001351D6"/>
    <w:rsid w:val="00135246"/>
    <w:rsid w:val="0013548B"/>
    <w:rsid w:val="0013550A"/>
    <w:rsid w:val="001356FD"/>
    <w:rsid w:val="00135AAB"/>
    <w:rsid w:val="00135BD0"/>
    <w:rsid w:val="00135C7F"/>
    <w:rsid w:val="0013607A"/>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3B74"/>
    <w:rsid w:val="001444D5"/>
    <w:rsid w:val="0014487A"/>
    <w:rsid w:val="00144A43"/>
    <w:rsid w:val="00144A59"/>
    <w:rsid w:val="00145067"/>
    <w:rsid w:val="001457AD"/>
    <w:rsid w:val="00145DB2"/>
    <w:rsid w:val="0014634C"/>
    <w:rsid w:val="0014675F"/>
    <w:rsid w:val="0014681D"/>
    <w:rsid w:val="0014700F"/>
    <w:rsid w:val="001472F2"/>
    <w:rsid w:val="00147D46"/>
    <w:rsid w:val="0015048A"/>
    <w:rsid w:val="001506E6"/>
    <w:rsid w:val="001507F6"/>
    <w:rsid w:val="00150F34"/>
    <w:rsid w:val="00151FDC"/>
    <w:rsid w:val="0015203D"/>
    <w:rsid w:val="0015205A"/>
    <w:rsid w:val="00152088"/>
    <w:rsid w:val="0015347F"/>
    <w:rsid w:val="00153D56"/>
    <w:rsid w:val="00154581"/>
    <w:rsid w:val="00155077"/>
    <w:rsid w:val="00155A6E"/>
    <w:rsid w:val="00156079"/>
    <w:rsid w:val="001561F6"/>
    <w:rsid w:val="00156D99"/>
    <w:rsid w:val="00156DF8"/>
    <w:rsid w:val="00156F1F"/>
    <w:rsid w:val="001574E3"/>
    <w:rsid w:val="00157B92"/>
    <w:rsid w:val="00160D7F"/>
    <w:rsid w:val="001613C2"/>
    <w:rsid w:val="001615E1"/>
    <w:rsid w:val="00161823"/>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69EC"/>
    <w:rsid w:val="001B7B76"/>
    <w:rsid w:val="001B7B9A"/>
    <w:rsid w:val="001C0A83"/>
    <w:rsid w:val="001C0E0C"/>
    <w:rsid w:val="001C0F77"/>
    <w:rsid w:val="001C14DA"/>
    <w:rsid w:val="001C15D2"/>
    <w:rsid w:val="001C19D8"/>
    <w:rsid w:val="001C1AD3"/>
    <w:rsid w:val="001C1E89"/>
    <w:rsid w:val="001C1F41"/>
    <w:rsid w:val="001C2799"/>
    <w:rsid w:val="001C32E5"/>
    <w:rsid w:val="001C375E"/>
    <w:rsid w:val="001C3A43"/>
    <w:rsid w:val="001C3A4C"/>
    <w:rsid w:val="001C4222"/>
    <w:rsid w:val="001C423B"/>
    <w:rsid w:val="001C436F"/>
    <w:rsid w:val="001C4723"/>
    <w:rsid w:val="001C519E"/>
    <w:rsid w:val="001C5EF2"/>
    <w:rsid w:val="001C6A6C"/>
    <w:rsid w:val="001C6EF7"/>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F0186"/>
    <w:rsid w:val="001F02F4"/>
    <w:rsid w:val="001F0952"/>
    <w:rsid w:val="001F0E3B"/>
    <w:rsid w:val="001F1367"/>
    <w:rsid w:val="001F14BF"/>
    <w:rsid w:val="001F1562"/>
    <w:rsid w:val="001F1969"/>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911"/>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55F"/>
    <w:rsid w:val="002039AD"/>
    <w:rsid w:val="00203B88"/>
    <w:rsid w:val="00203E8C"/>
    <w:rsid w:val="0020428E"/>
    <w:rsid w:val="00204418"/>
    <w:rsid w:val="0020453C"/>
    <w:rsid w:val="0020477A"/>
    <w:rsid w:val="00204F4F"/>
    <w:rsid w:val="002053BD"/>
    <w:rsid w:val="0020557A"/>
    <w:rsid w:val="002056F8"/>
    <w:rsid w:val="00205CF8"/>
    <w:rsid w:val="00206155"/>
    <w:rsid w:val="00206A03"/>
    <w:rsid w:val="00206DF3"/>
    <w:rsid w:val="002079C9"/>
    <w:rsid w:val="00207BBF"/>
    <w:rsid w:val="002100E2"/>
    <w:rsid w:val="002108F5"/>
    <w:rsid w:val="00211764"/>
    <w:rsid w:val="002117F8"/>
    <w:rsid w:val="002118C2"/>
    <w:rsid w:val="00211EDE"/>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884"/>
    <w:rsid w:val="00224FB8"/>
    <w:rsid w:val="00225618"/>
    <w:rsid w:val="0022589B"/>
    <w:rsid w:val="00225A48"/>
    <w:rsid w:val="00225B1A"/>
    <w:rsid w:val="00226257"/>
    <w:rsid w:val="0022641F"/>
    <w:rsid w:val="00226652"/>
    <w:rsid w:val="002267D9"/>
    <w:rsid w:val="00226B90"/>
    <w:rsid w:val="00226D8C"/>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30"/>
    <w:rsid w:val="00233FCA"/>
    <w:rsid w:val="00234196"/>
    <w:rsid w:val="00234749"/>
    <w:rsid w:val="002355D4"/>
    <w:rsid w:val="00235E62"/>
    <w:rsid w:val="00235FBA"/>
    <w:rsid w:val="0023622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F4F"/>
    <w:rsid w:val="00264036"/>
    <w:rsid w:val="0026408E"/>
    <w:rsid w:val="00264246"/>
    <w:rsid w:val="00264477"/>
    <w:rsid w:val="002649D6"/>
    <w:rsid w:val="00264A48"/>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AD7"/>
    <w:rsid w:val="00273B3E"/>
    <w:rsid w:val="00273C67"/>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7DC"/>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5CAF"/>
    <w:rsid w:val="00286436"/>
    <w:rsid w:val="00286962"/>
    <w:rsid w:val="0028784E"/>
    <w:rsid w:val="0028791A"/>
    <w:rsid w:val="0029005A"/>
    <w:rsid w:val="002904D0"/>
    <w:rsid w:val="002908F8"/>
    <w:rsid w:val="00290DA3"/>
    <w:rsid w:val="002913F7"/>
    <w:rsid w:val="002919CE"/>
    <w:rsid w:val="00291E29"/>
    <w:rsid w:val="002920E5"/>
    <w:rsid w:val="0029212E"/>
    <w:rsid w:val="00292B4D"/>
    <w:rsid w:val="00292D40"/>
    <w:rsid w:val="00292F9C"/>
    <w:rsid w:val="002931EC"/>
    <w:rsid w:val="00293C1A"/>
    <w:rsid w:val="00294074"/>
    <w:rsid w:val="00294152"/>
    <w:rsid w:val="002941A2"/>
    <w:rsid w:val="0029461E"/>
    <w:rsid w:val="00294FF5"/>
    <w:rsid w:val="002959EC"/>
    <w:rsid w:val="00295AD3"/>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592"/>
    <w:rsid w:val="002B6C80"/>
    <w:rsid w:val="002B70E3"/>
    <w:rsid w:val="002B7DA6"/>
    <w:rsid w:val="002C0800"/>
    <w:rsid w:val="002C0D5A"/>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38"/>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F0053"/>
    <w:rsid w:val="002F00C4"/>
    <w:rsid w:val="002F010D"/>
    <w:rsid w:val="002F082C"/>
    <w:rsid w:val="002F0F44"/>
    <w:rsid w:val="002F0FA5"/>
    <w:rsid w:val="002F1955"/>
    <w:rsid w:val="002F1AD4"/>
    <w:rsid w:val="002F29CC"/>
    <w:rsid w:val="002F2B2E"/>
    <w:rsid w:val="002F2DDE"/>
    <w:rsid w:val="002F2ED0"/>
    <w:rsid w:val="002F34C4"/>
    <w:rsid w:val="002F3658"/>
    <w:rsid w:val="002F3974"/>
    <w:rsid w:val="002F3A9D"/>
    <w:rsid w:val="002F3C9B"/>
    <w:rsid w:val="002F3D93"/>
    <w:rsid w:val="002F41AD"/>
    <w:rsid w:val="002F42A2"/>
    <w:rsid w:val="002F43D9"/>
    <w:rsid w:val="002F4A73"/>
    <w:rsid w:val="002F50E5"/>
    <w:rsid w:val="002F51B6"/>
    <w:rsid w:val="002F5411"/>
    <w:rsid w:val="002F555D"/>
    <w:rsid w:val="002F5869"/>
    <w:rsid w:val="002F590B"/>
    <w:rsid w:val="002F6085"/>
    <w:rsid w:val="002F6498"/>
    <w:rsid w:val="002F6825"/>
    <w:rsid w:val="002F69DF"/>
    <w:rsid w:val="002F720B"/>
    <w:rsid w:val="002F74FD"/>
    <w:rsid w:val="002F7516"/>
    <w:rsid w:val="002F7518"/>
    <w:rsid w:val="002F7C20"/>
    <w:rsid w:val="002F7DE8"/>
    <w:rsid w:val="00300395"/>
    <w:rsid w:val="00301160"/>
    <w:rsid w:val="00301C3C"/>
    <w:rsid w:val="00301D39"/>
    <w:rsid w:val="003033DB"/>
    <w:rsid w:val="00303C57"/>
    <w:rsid w:val="00304B58"/>
    <w:rsid w:val="00305301"/>
    <w:rsid w:val="0030554C"/>
    <w:rsid w:val="00305BA2"/>
    <w:rsid w:val="00305F4C"/>
    <w:rsid w:val="00306C24"/>
    <w:rsid w:val="00306DC9"/>
    <w:rsid w:val="00307124"/>
    <w:rsid w:val="0030757E"/>
    <w:rsid w:val="0031052B"/>
    <w:rsid w:val="00310CFC"/>
    <w:rsid w:val="003111E9"/>
    <w:rsid w:val="0031150A"/>
    <w:rsid w:val="003115BF"/>
    <w:rsid w:val="003125E4"/>
    <w:rsid w:val="00312A5B"/>
    <w:rsid w:val="00312ED7"/>
    <w:rsid w:val="00314090"/>
    <w:rsid w:val="00314782"/>
    <w:rsid w:val="00314A91"/>
    <w:rsid w:val="00314BAB"/>
    <w:rsid w:val="00314BF5"/>
    <w:rsid w:val="00315DD1"/>
    <w:rsid w:val="00315F32"/>
    <w:rsid w:val="00317651"/>
    <w:rsid w:val="00320116"/>
    <w:rsid w:val="00320512"/>
    <w:rsid w:val="003205A0"/>
    <w:rsid w:val="00320C61"/>
    <w:rsid w:val="003210E3"/>
    <w:rsid w:val="0032138D"/>
    <w:rsid w:val="003213A7"/>
    <w:rsid w:val="00321DBB"/>
    <w:rsid w:val="003221B4"/>
    <w:rsid w:val="00322676"/>
    <w:rsid w:val="00322A48"/>
    <w:rsid w:val="00322F70"/>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100B"/>
    <w:rsid w:val="003515C0"/>
    <w:rsid w:val="003515E2"/>
    <w:rsid w:val="00351C90"/>
    <w:rsid w:val="00351FB8"/>
    <w:rsid w:val="00352315"/>
    <w:rsid w:val="003523BA"/>
    <w:rsid w:val="00352668"/>
    <w:rsid w:val="00352EFB"/>
    <w:rsid w:val="00352FD9"/>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372"/>
    <w:rsid w:val="00375959"/>
    <w:rsid w:val="0037621C"/>
    <w:rsid w:val="003767E9"/>
    <w:rsid w:val="00376B7C"/>
    <w:rsid w:val="00376C1A"/>
    <w:rsid w:val="00376CAD"/>
    <w:rsid w:val="00377481"/>
    <w:rsid w:val="003777D4"/>
    <w:rsid w:val="003801E0"/>
    <w:rsid w:val="00380300"/>
    <w:rsid w:val="003805E8"/>
    <w:rsid w:val="003810F6"/>
    <w:rsid w:val="003815E0"/>
    <w:rsid w:val="0038186A"/>
    <w:rsid w:val="003818D7"/>
    <w:rsid w:val="00382091"/>
    <w:rsid w:val="003826FE"/>
    <w:rsid w:val="00382C0D"/>
    <w:rsid w:val="0038359F"/>
    <w:rsid w:val="00383986"/>
    <w:rsid w:val="003840CC"/>
    <w:rsid w:val="003848EF"/>
    <w:rsid w:val="003849BA"/>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6E1"/>
    <w:rsid w:val="00396E7D"/>
    <w:rsid w:val="00397384"/>
    <w:rsid w:val="00397749"/>
    <w:rsid w:val="00397ABC"/>
    <w:rsid w:val="00397B4F"/>
    <w:rsid w:val="00397E33"/>
    <w:rsid w:val="003A02A4"/>
    <w:rsid w:val="003A032B"/>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826"/>
    <w:rsid w:val="003A4A7E"/>
    <w:rsid w:val="003A6227"/>
    <w:rsid w:val="003A627A"/>
    <w:rsid w:val="003A6747"/>
    <w:rsid w:val="003A6CAD"/>
    <w:rsid w:val="003A7779"/>
    <w:rsid w:val="003A78E2"/>
    <w:rsid w:val="003B05D7"/>
    <w:rsid w:val="003B05EB"/>
    <w:rsid w:val="003B0A7C"/>
    <w:rsid w:val="003B0A8F"/>
    <w:rsid w:val="003B0BC3"/>
    <w:rsid w:val="003B1314"/>
    <w:rsid w:val="003B211C"/>
    <w:rsid w:val="003B25E9"/>
    <w:rsid w:val="003B2EF3"/>
    <w:rsid w:val="003B30AF"/>
    <w:rsid w:val="003B3430"/>
    <w:rsid w:val="003B3B25"/>
    <w:rsid w:val="003B3F8C"/>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A28"/>
    <w:rsid w:val="003D1B63"/>
    <w:rsid w:val="003D1F78"/>
    <w:rsid w:val="003D25A5"/>
    <w:rsid w:val="003D276D"/>
    <w:rsid w:val="003D2B52"/>
    <w:rsid w:val="003D3403"/>
    <w:rsid w:val="003D36F7"/>
    <w:rsid w:val="003D3DB9"/>
    <w:rsid w:val="003D419C"/>
    <w:rsid w:val="003D44E8"/>
    <w:rsid w:val="003D4BC8"/>
    <w:rsid w:val="003D4D86"/>
    <w:rsid w:val="003D52F9"/>
    <w:rsid w:val="003D58EE"/>
    <w:rsid w:val="003D5BE5"/>
    <w:rsid w:val="003D62A8"/>
    <w:rsid w:val="003D6338"/>
    <w:rsid w:val="003D636F"/>
    <w:rsid w:val="003D63A0"/>
    <w:rsid w:val="003D649E"/>
    <w:rsid w:val="003D65E1"/>
    <w:rsid w:val="003D69AB"/>
    <w:rsid w:val="003D7691"/>
    <w:rsid w:val="003D79B2"/>
    <w:rsid w:val="003D7D21"/>
    <w:rsid w:val="003D7D41"/>
    <w:rsid w:val="003D7F63"/>
    <w:rsid w:val="003E0A9A"/>
    <w:rsid w:val="003E0CA7"/>
    <w:rsid w:val="003E0FA0"/>
    <w:rsid w:val="003E1022"/>
    <w:rsid w:val="003E10A7"/>
    <w:rsid w:val="003E1AF1"/>
    <w:rsid w:val="003E1BFB"/>
    <w:rsid w:val="003E1D0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3DD"/>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9EE"/>
    <w:rsid w:val="00425BA4"/>
    <w:rsid w:val="00425E8B"/>
    <w:rsid w:val="00425FA0"/>
    <w:rsid w:val="00426884"/>
    <w:rsid w:val="00426E11"/>
    <w:rsid w:val="00430303"/>
    <w:rsid w:val="004303BB"/>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4D3"/>
    <w:rsid w:val="004625C5"/>
    <w:rsid w:val="00462B6A"/>
    <w:rsid w:val="00462DA6"/>
    <w:rsid w:val="00463535"/>
    <w:rsid w:val="0046389F"/>
    <w:rsid w:val="00464A45"/>
    <w:rsid w:val="00465553"/>
    <w:rsid w:val="004656A8"/>
    <w:rsid w:val="00465934"/>
    <w:rsid w:val="00465DBA"/>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4ED8"/>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D34"/>
    <w:rsid w:val="00481157"/>
    <w:rsid w:val="00481200"/>
    <w:rsid w:val="004813F2"/>
    <w:rsid w:val="0048162F"/>
    <w:rsid w:val="004816C0"/>
    <w:rsid w:val="00481D5E"/>
    <w:rsid w:val="00481E26"/>
    <w:rsid w:val="004829E0"/>
    <w:rsid w:val="00482C78"/>
    <w:rsid w:val="0048323E"/>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78E"/>
    <w:rsid w:val="00487FAA"/>
    <w:rsid w:val="004903AF"/>
    <w:rsid w:val="004904CD"/>
    <w:rsid w:val="00490966"/>
    <w:rsid w:val="00491029"/>
    <w:rsid w:val="004913D5"/>
    <w:rsid w:val="004917C5"/>
    <w:rsid w:val="004926D2"/>
    <w:rsid w:val="00493000"/>
    <w:rsid w:val="00493121"/>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907"/>
    <w:rsid w:val="004A29B6"/>
    <w:rsid w:val="004A29FF"/>
    <w:rsid w:val="004A2D54"/>
    <w:rsid w:val="004A2F51"/>
    <w:rsid w:val="004A3084"/>
    <w:rsid w:val="004A39CD"/>
    <w:rsid w:val="004A5532"/>
    <w:rsid w:val="004A57CD"/>
    <w:rsid w:val="004A5E69"/>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376"/>
    <w:rsid w:val="004D3808"/>
    <w:rsid w:val="004D3A31"/>
    <w:rsid w:val="004D42F1"/>
    <w:rsid w:val="004D4549"/>
    <w:rsid w:val="004D5029"/>
    <w:rsid w:val="004D51C6"/>
    <w:rsid w:val="004D620E"/>
    <w:rsid w:val="004D632A"/>
    <w:rsid w:val="004D68AE"/>
    <w:rsid w:val="004D7666"/>
    <w:rsid w:val="004D7FC9"/>
    <w:rsid w:val="004E00F1"/>
    <w:rsid w:val="004E09FF"/>
    <w:rsid w:val="004E0A34"/>
    <w:rsid w:val="004E0AF1"/>
    <w:rsid w:val="004E20DE"/>
    <w:rsid w:val="004E26A0"/>
    <w:rsid w:val="004E2849"/>
    <w:rsid w:val="004E3405"/>
    <w:rsid w:val="004E372A"/>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062"/>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23B7"/>
    <w:rsid w:val="005224AF"/>
    <w:rsid w:val="00522765"/>
    <w:rsid w:val="00522A1B"/>
    <w:rsid w:val="00523096"/>
    <w:rsid w:val="005234E4"/>
    <w:rsid w:val="0052486B"/>
    <w:rsid w:val="005249E0"/>
    <w:rsid w:val="00524C7E"/>
    <w:rsid w:val="0052507E"/>
    <w:rsid w:val="00525425"/>
    <w:rsid w:val="005259A2"/>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55"/>
    <w:rsid w:val="005412AF"/>
    <w:rsid w:val="005423F6"/>
    <w:rsid w:val="00542D2F"/>
    <w:rsid w:val="005430C4"/>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653"/>
    <w:rsid w:val="00547B92"/>
    <w:rsid w:val="00547EF4"/>
    <w:rsid w:val="00547F2F"/>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2E2"/>
    <w:rsid w:val="0055796A"/>
    <w:rsid w:val="00560035"/>
    <w:rsid w:val="00560082"/>
    <w:rsid w:val="005606A3"/>
    <w:rsid w:val="00560E20"/>
    <w:rsid w:val="0056103B"/>
    <w:rsid w:val="00561097"/>
    <w:rsid w:val="005617C9"/>
    <w:rsid w:val="00561910"/>
    <w:rsid w:val="00561E16"/>
    <w:rsid w:val="00562290"/>
    <w:rsid w:val="00562D49"/>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061"/>
    <w:rsid w:val="0057049D"/>
    <w:rsid w:val="00570CD5"/>
    <w:rsid w:val="00570E80"/>
    <w:rsid w:val="00570FE8"/>
    <w:rsid w:val="005725AA"/>
    <w:rsid w:val="00572853"/>
    <w:rsid w:val="00572E66"/>
    <w:rsid w:val="00573030"/>
    <w:rsid w:val="00573460"/>
    <w:rsid w:val="0057353E"/>
    <w:rsid w:val="005735AD"/>
    <w:rsid w:val="00573EDA"/>
    <w:rsid w:val="005741B7"/>
    <w:rsid w:val="00574918"/>
    <w:rsid w:val="00574B45"/>
    <w:rsid w:val="00574B69"/>
    <w:rsid w:val="005753DC"/>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0E7"/>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1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8A2"/>
    <w:rsid w:val="005A5FD3"/>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B94"/>
    <w:rsid w:val="005B6BA8"/>
    <w:rsid w:val="005B716D"/>
    <w:rsid w:val="005B71EC"/>
    <w:rsid w:val="005C040E"/>
    <w:rsid w:val="005C05C6"/>
    <w:rsid w:val="005C086A"/>
    <w:rsid w:val="005C08EB"/>
    <w:rsid w:val="005C0D3B"/>
    <w:rsid w:val="005C0EF7"/>
    <w:rsid w:val="005C0F85"/>
    <w:rsid w:val="005C0FAF"/>
    <w:rsid w:val="005C1809"/>
    <w:rsid w:val="005C1E90"/>
    <w:rsid w:val="005C20CA"/>
    <w:rsid w:val="005C34F6"/>
    <w:rsid w:val="005C4220"/>
    <w:rsid w:val="005C4469"/>
    <w:rsid w:val="005C4718"/>
    <w:rsid w:val="005C59D3"/>
    <w:rsid w:val="005C5EF0"/>
    <w:rsid w:val="005C6374"/>
    <w:rsid w:val="005C656F"/>
    <w:rsid w:val="005C6A3A"/>
    <w:rsid w:val="005C7548"/>
    <w:rsid w:val="005C784E"/>
    <w:rsid w:val="005C7AA3"/>
    <w:rsid w:val="005D04C8"/>
    <w:rsid w:val="005D0CEE"/>
    <w:rsid w:val="005D1074"/>
    <w:rsid w:val="005D160A"/>
    <w:rsid w:val="005D164D"/>
    <w:rsid w:val="005D1D8F"/>
    <w:rsid w:val="005D203F"/>
    <w:rsid w:val="005D20EE"/>
    <w:rsid w:val="005D2956"/>
    <w:rsid w:val="005D2BD3"/>
    <w:rsid w:val="005D2DD7"/>
    <w:rsid w:val="005D3274"/>
    <w:rsid w:val="005D33FA"/>
    <w:rsid w:val="005D3680"/>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5DA8"/>
    <w:rsid w:val="005E63D6"/>
    <w:rsid w:val="005E6698"/>
    <w:rsid w:val="005E6CB6"/>
    <w:rsid w:val="005E6F6B"/>
    <w:rsid w:val="005E76F0"/>
    <w:rsid w:val="005E7F2B"/>
    <w:rsid w:val="005F0092"/>
    <w:rsid w:val="005F02C3"/>
    <w:rsid w:val="005F042E"/>
    <w:rsid w:val="005F0546"/>
    <w:rsid w:val="005F073C"/>
    <w:rsid w:val="005F088A"/>
    <w:rsid w:val="005F090F"/>
    <w:rsid w:val="005F0E86"/>
    <w:rsid w:val="005F1283"/>
    <w:rsid w:val="005F298D"/>
    <w:rsid w:val="005F2B4A"/>
    <w:rsid w:val="005F395D"/>
    <w:rsid w:val="005F3A12"/>
    <w:rsid w:val="005F3ACF"/>
    <w:rsid w:val="005F3CA7"/>
    <w:rsid w:val="005F3DDF"/>
    <w:rsid w:val="005F42B5"/>
    <w:rsid w:val="005F4912"/>
    <w:rsid w:val="005F4953"/>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B3E"/>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0F7"/>
    <w:rsid w:val="0060631C"/>
    <w:rsid w:val="00606451"/>
    <w:rsid w:val="006074C6"/>
    <w:rsid w:val="00607578"/>
    <w:rsid w:val="0060787E"/>
    <w:rsid w:val="006078D8"/>
    <w:rsid w:val="00607B88"/>
    <w:rsid w:val="00607DD3"/>
    <w:rsid w:val="006112FD"/>
    <w:rsid w:val="00611C29"/>
    <w:rsid w:val="00611DE3"/>
    <w:rsid w:val="00611F95"/>
    <w:rsid w:val="00612ADF"/>
    <w:rsid w:val="00612C5D"/>
    <w:rsid w:val="00612E2F"/>
    <w:rsid w:val="00612EA3"/>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E5B"/>
    <w:rsid w:val="00622EBD"/>
    <w:rsid w:val="00623D01"/>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849"/>
    <w:rsid w:val="006338E6"/>
    <w:rsid w:val="00633A35"/>
    <w:rsid w:val="00633AE2"/>
    <w:rsid w:val="00633C1F"/>
    <w:rsid w:val="00633C40"/>
    <w:rsid w:val="00633F50"/>
    <w:rsid w:val="006345EE"/>
    <w:rsid w:val="00634600"/>
    <w:rsid w:val="00634AA6"/>
    <w:rsid w:val="00634CB7"/>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191"/>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0E9E"/>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A8E"/>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554"/>
    <w:rsid w:val="0068190D"/>
    <w:rsid w:val="006819C8"/>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6295"/>
    <w:rsid w:val="00686675"/>
    <w:rsid w:val="00686B4F"/>
    <w:rsid w:val="00686FAD"/>
    <w:rsid w:val="00687370"/>
    <w:rsid w:val="006874E8"/>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499"/>
    <w:rsid w:val="006B059C"/>
    <w:rsid w:val="006B06B6"/>
    <w:rsid w:val="006B08C0"/>
    <w:rsid w:val="006B101C"/>
    <w:rsid w:val="006B115F"/>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670C"/>
    <w:rsid w:val="006C6899"/>
    <w:rsid w:val="006C68D4"/>
    <w:rsid w:val="006C698C"/>
    <w:rsid w:val="006C699B"/>
    <w:rsid w:val="006C70E6"/>
    <w:rsid w:val="006C728E"/>
    <w:rsid w:val="006C79BC"/>
    <w:rsid w:val="006D0939"/>
    <w:rsid w:val="006D1206"/>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D5A"/>
    <w:rsid w:val="006F5B96"/>
    <w:rsid w:val="006F5DB8"/>
    <w:rsid w:val="006F619C"/>
    <w:rsid w:val="006F638D"/>
    <w:rsid w:val="006F6409"/>
    <w:rsid w:val="006F65D6"/>
    <w:rsid w:val="006F6856"/>
    <w:rsid w:val="006F79AF"/>
    <w:rsid w:val="006F7A16"/>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5E4"/>
    <w:rsid w:val="00707AEA"/>
    <w:rsid w:val="00707B6D"/>
    <w:rsid w:val="00707EC3"/>
    <w:rsid w:val="00707FEC"/>
    <w:rsid w:val="007101E8"/>
    <w:rsid w:val="007103FA"/>
    <w:rsid w:val="007106F3"/>
    <w:rsid w:val="007107D9"/>
    <w:rsid w:val="00710F44"/>
    <w:rsid w:val="00711215"/>
    <w:rsid w:val="00711E0D"/>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1A37"/>
    <w:rsid w:val="007A1A77"/>
    <w:rsid w:val="007A1B61"/>
    <w:rsid w:val="007A1E05"/>
    <w:rsid w:val="007A21CD"/>
    <w:rsid w:val="007A2410"/>
    <w:rsid w:val="007A246B"/>
    <w:rsid w:val="007A2ED3"/>
    <w:rsid w:val="007A316B"/>
    <w:rsid w:val="007A32AC"/>
    <w:rsid w:val="007A3359"/>
    <w:rsid w:val="007A34C2"/>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497"/>
    <w:rsid w:val="007B5C27"/>
    <w:rsid w:val="007B5DC3"/>
    <w:rsid w:val="007B63A1"/>
    <w:rsid w:val="007B6D93"/>
    <w:rsid w:val="007C07ED"/>
    <w:rsid w:val="007C117D"/>
    <w:rsid w:val="007C13DE"/>
    <w:rsid w:val="007C1ABE"/>
    <w:rsid w:val="007C20AC"/>
    <w:rsid w:val="007C23C9"/>
    <w:rsid w:val="007C247D"/>
    <w:rsid w:val="007C2A6F"/>
    <w:rsid w:val="007C3568"/>
    <w:rsid w:val="007C35A9"/>
    <w:rsid w:val="007C3F28"/>
    <w:rsid w:val="007C42B3"/>
    <w:rsid w:val="007C4B99"/>
    <w:rsid w:val="007C4E9C"/>
    <w:rsid w:val="007C50C0"/>
    <w:rsid w:val="007C5609"/>
    <w:rsid w:val="007C576F"/>
    <w:rsid w:val="007C5AD6"/>
    <w:rsid w:val="007C5EBD"/>
    <w:rsid w:val="007C5FE0"/>
    <w:rsid w:val="007C6198"/>
    <w:rsid w:val="007C6D77"/>
    <w:rsid w:val="007C7033"/>
    <w:rsid w:val="007C77AB"/>
    <w:rsid w:val="007C7A66"/>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325"/>
    <w:rsid w:val="00812F28"/>
    <w:rsid w:val="00813A7F"/>
    <w:rsid w:val="00813CEA"/>
    <w:rsid w:val="008141B5"/>
    <w:rsid w:val="00814A86"/>
    <w:rsid w:val="00815284"/>
    <w:rsid w:val="008152E9"/>
    <w:rsid w:val="008155A9"/>
    <w:rsid w:val="00815D98"/>
    <w:rsid w:val="00816317"/>
    <w:rsid w:val="008172DF"/>
    <w:rsid w:val="00817869"/>
    <w:rsid w:val="00817F24"/>
    <w:rsid w:val="0082027E"/>
    <w:rsid w:val="00820743"/>
    <w:rsid w:val="00820BA2"/>
    <w:rsid w:val="00820F70"/>
    <w:rsid w:val="00821026"/>
    <w:rsid w:val="00821134"/>
    <w:rsid w:val="00821701"/>
    <w:rsid w:val="00821AF8"/>
    <w:rsid w:val="00822099"/>
    <w:rsid w:val="00822A83"/>
    <w:rsid w:val="0082301B"/>
    <w:rsid w:val="008234DB"/>
    <w:rsid w:val="0082395B"/>
    <w:rsid w:val="00823E35"/>
    <w:rsid w:val="008245B4"/>
    <w:rsid w:val="00824E17"/>
    <w:rsid w:val="008250FE"/>
    <w:rsid w:val="00826779"/>
    <w:rsid w:val="0082708A"/>
    <w:rsid w:val="00827395"/>
    <w:rsid w:val="0083019F"/>
    <w:rsid w:val="00830A71"/>
    <w:rsid w:val="00830C9C"/>
    <w:rsid w:val="00830F01"/>
    <w:rsid w:val="0083139F"/>
    <w:rsid w:val="00831AF2"/>
    <w:rsid w:val="00832563"/>
    <w:rsid w:val="0083272E"/>
    <w:rsid w:val="00832892"/>
    <w:rsid w:val="008329A3"/>
    <w:rsid w:val="00832B57"/>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743D"/>
    <w:rsid w:val="008376B8"/>
    <w:rsid w:val="00837B5E"/>
    <w:rsid w:val="0084010F"/>
    <w:rsid w:val="00840162"/>
    <w:rsid w:val="008401C3"/>
    <w:rsid w:val="00840832"/>
    <w:rsid w:val="00840917"/>
    <w:rsid w:val="00840F83"/>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581"/>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60968"/>
    <w:rsid w:val="00860B04"/>
    <w:rsid w:val="00860EBA"/>
    <w:rsid w:val="00861A27"/>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B0C"/>
    <w:rsid w:val="00865C5B"/>
    <w:rsid w:val="00865E76"/>
    <w:rsid w:val="008660E4"/>
    <w:rsid w:val="00866EC9"/>
    <w:rsid w:val="00867391"/>
    <w:rsid w:val="0086743A"/>
    <w:rsid w:val="00867E96"/>
    <w:rsid w:val="0087007B"/>
    <w:rsid w:val="008702F8"/>
    <w:rsid w:val="0087037C"/>
    <w:rsid w:val="008703C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3FE5"/>
    <w:rsid w:val="00874244"/>
    <w:rsid w:val="00874467"/>
    <w:rsid w:val="0087450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2"/>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A2"/>
    <w:rsid w:val="008B2E7F"/>
    <w:rsid w:val="008B2FBB"/>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D72"/>
    <w:rsid w:val="008C61B0"/>
    <w:rsid w:val="008C6B0E"/>
    <w:rsid w:val="008C6C88"/>
    <w:rsid w:val="008C72BF"/>
    <w:rsid w:val="008C7502"/>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782"/>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DE3"/>
    <w:rsid w:val="00950DC9"/>
    <w:rsid w:val="0095116E"/>
    <w:rsid w:val="0095183C"/>
    <w:rsid w:val="00951991"/>
    <w:rsid w:val="009522D5"/>
    <w:rsid w:val="009523B1"/>
    <w:rsid w:val="0095255F"/>
    <w:rsid w:val="00952571"/>
    <w:rsid w:val="0095295C"/>
    <w:rsid w:val="00952C9A"/>
    <w:rsid w:val="00953983"/>
    <w:rsid w:val="00953A8D"/>
    <w:rsid w:val="009546F3"/>
    <w:rsid w:val="00954A5D"/>
    <w:rsid w:val="00954B88"/>
    <w:rsid w:val="00954C3E"/>
    <w:rsid w:val="00954DEE"/>
    <w:rsid w:val="00954E9F"/>
    <w:rsid w:val="009550D1"/>
    <w:rsid w:val="009556DF"/>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919"/>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9CB"/>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268"/>
    <w:rsid w:val="009B1A0A"/>
    <w:rsid w:val="009B1A76"/>
    <w:rsid w:val="009B1B2A"/>
    <w:rsid w:val="009B1D26"/>
    <w:rsid w:val="009B2026"/>
    <w:rsid w:val="009B20AC"/>
    <w:rsid w:val="009B2199"/>
    <w:rsid w:val="009B2BA9"/>
    <w:rsid w:val="009B316A"/>
    <w:rsid w:val="009B4103"/>
    <w:rsid w:val="009B4358"/>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41F"/>
    <w:rsid w:val="009C27BF"/>
    <w:rsid w:val="009C2CD5"/>
    <w:rsid w:val="009C3125"/>
    <w:rsid w:val="009C3FDB"/>
    <w:rsid w:val="009C417C"/>
    <w:rsid w:val="009C449F"/>
    <w:rsid w:val="009C4851"/>
    <w:rsid w:val="009C4A1C"/>
    <w:rsid w:val="009C4BD3"/>
    <w:rsid w:val="009C4C72"/>
    <w:rsid w:val="009C5A76"/>
    <w:rsid w:val="009C5C12"/>
    <w:rsid w:val="009C5D7D"/>
    <w:rsid w:val="009C63CA"/>
    <w:rsid w:val="009C64BB"/>
    <w:rsid w:val="009C66B3"/>
    <w:rsid w:val="009C67BC"/>
    <w:rsid w:val="009C6F9A"/>
    <w:rsid w:val="009C731A"/>
    <w:rsid w:val="009C7D4B"/>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3D2"/>
    <w:rsid w:val="009E24B0"/>
    <w:rsid w:val="009E28E7"/>
    <w:rsid w:val="009E2922"/>
    <w:rsid w:val="009E2BE8"/>
    <w:rsid w:val="009E2F4C"/>
    <w:rsid w:val="009E2FD2"/>
    <w:rsid w:val="009E37D9"/>
    <w:rsid w:val="009E3C8E"/>
    <w:rsid w:val="009E3CFE"/>
    <w:rsid w:val="009E4680"/>
    <w:rsid w:val="009E46D6"/>
    <w:rsid w:val="009E478E"/>
    <w:rsid w:val="009E49F4"/>
    <w:rsid w:val="009E5631"/>
    <w:rsid w:val="009E5669"/>
    <w:rsid w:val="009E59C3"/>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969"/>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520"/>
    <w:rsid w:val="009F56FB"/>
    <w:rsid w:val="009F5A91"/>
    <w:rsid w:val="009F5BFA"/>
    <w:rsid w:val="009F5D4D"/>
    <w:rsid w:val="009F6591"/>
    <w:rsid w:val="009F751D"/>
    <w:rsid w:val="009F7652"/>
    <w:rsid w:val="009F7666"/>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95C"/>
    <w:rsid w:val="00A05A77"/>
    <w:rsid w:val="00A05CB7"/>
    <w:rsid w:val="00A05E55"/>
    <w:rsid w:val="00A05ECF"/>
    <w:rsid w:val="00A06136"/>
    <w:rsid w:val="00A06469"/>
    <w:rsid w:val="00A06903"/>
    <w:rsid w:val="00A069C4"/>
    <w:rsid w:val="00A06A2F"/>
    <w:rsid w:val="00A06F14"/>
    <w:rsid w:val="00A06FA7"/>
    <w:rsid w:val="00A07018"/>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FCC"/>
    <w:rsid w:val="00A20191"/>
    <w:rsid w:val="00A20485"/>
    <w:rsid w:val="00A206EF"/>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9F"/>
    <w:rsid w:val="00A33583"/>
    <w:rsid w:val="00A33681"/>
    <w:rsid w:val="00A3394A"/>
    <w:rsid w:val="00A33A2F"/>
    <w:rsid w:val="00A33F10"/>
    <w:rsid w:val="00A340AA"/>
    <w:rsid w:val="00A3444C"/>
    <w:rsid w:val="00A35085"/>
    <w:rsid w:val="00A35101"/>
    <w:rsid w:val="00A353F3"/>
    <w:rsid w:val="00A353F4"/>
    <w:rsid w:val="00A354DE"/>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56C81"/>
    <w:rsid w:val="00A606AC"/>
    <w:rsid w:val="00A60BAB"/>
    <w:rsid w:val="00A60F11"/>
    <w:rsid w:val="00A61431"/>
    <w:rsid w:val="00A61529"/>
    <w:rsid w:val="00A61782"/>
    <w:rsid w:val="00A618C8"/>
    <w:rsid w:val="00A61C86"/>
    <w:rsid w:val="00A61EB6"/>
    <w:rsid w:val="00A625A7"/>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12FF"/>
    <w:rsid w:val="00A8132A"/>
    <w:rsid w:val="00A818ED"/>
    <w:rsid w:val="00A81DDF"/>
    <w:rsid w:val="00A81E80"/>
    <w:rsid w:val="00A82DF5"/>
    <w:rsid w:val="00A83206"/>
    <w:rsid w:val="00A833C0"/>
    <w:rsid w:val="00A836C7"/>
    <w:rsid w:val="00A83738"/>
    <w:rsid w:val="00A8385A"/>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686"/>
    <w:rsid w:val="00A878F9"/>
    <w:rsid w:val="00A906D4"/>
    <w:rsid w:val="00A906DF"/>
    <w:rsid w:val="00A9094B"/>
    <w:rsid w:val="00A91544"/>
    <w:rsid w:val="00A9158F"/>
    <w:rsid w:val="00A91AD1"/>
    <w:rsid w:val="00A91CB1"/>
    <w:rsid w:val="00A91D47"/>
    <w:rsid w:val="00A920C7"/>
    <w:rsid w:val="00A9235B"/>
    <w:rsid w:val="00A9268A"/>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0DC0"/>
    <w:rsid w:val="00AA150F"/>
    <w:rsid w:val="00AA15F8"/>
    <w:rsid w:val="00AA1BA8"/>
    <w:rsid w:val="00AA1E10"/>
    <w:rsid w:val="00AA1FC8"/>
    <w:rsid w:val="00AA2315"/>
    <w:rsid w:val="00AA265A"/>
    <w:rsid w:val="00AA26A7"/>
    <w:rsid w:val="00AA2D02"/>
    <w:rsid w:val="00AA2D97"/>
    <w:rsid w:val="00AA3364"/>
    <w:rsid w:val="00AA3D97"/>
    <w:rsid w:val="00AA3E4E"/>
    <w:rsid w:val="00AA420E"/>
    <w:rsid w:val="00AA4890"/>
    <w:rsid w:val="00AA4FDF"/>
    <w:rsid w:val="00AA5037"/>
    <w:rsid w:val="00AA51E7"/>
    <w:rsid w:val="00AA5208"/>
    <w:rsid w:val="00AA564C"/>
    <w:rsid w:val="00AA633D"/>
    <w:rsid w:val="00AA63FC"/>
    <w:rsid w:val="00AA64FC"/>
    <w:rsid w:val="00AA6655"/>
    <w:rsid w:val="00AA696F"/>
    <w:rsid w:val="00AA6B84"/>
    <w:rsid w:val="00AA74C8"/>
    <w:rsid w:val="00AA7A64"/>
    <w:rsid w:val="00AA7DF7"/>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C00D7"/>
    <w:rsid w:val="00AC01B9"/>
    <w:rsid w:val="00AC05F7"/>
    <w:rsid w:val="00AC073C"/>
    <w:rsid w:val="00AC0952"/>
    <w:rsid w:val="00AC0C4C"/>
    <w:rsid w:val="00AC1165"/>
    <w:rsid w:val="00AC11F8"/>
    <w:rsid w:val="00AC1451"/>
    <w:rsid w:val="00AC148F"/>
    <w:rsid w:val="00AC18C8"/>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D7F57"/>
    <w:rsid w:val="00AE00FC"/>
    <w:rsid w:val="00AE022D"/>
    <w:rsid w:val="00AE025D"/>
    <w:rsid w:val="00AE02F6"/>
    <w:rsid w:val="00AE06E4"/>
    <w:rsid w:val="00AE07D8"/>
    <w:rsid w:val="00AE0C70"/>
    <w:rsid w:val="00AE0E1D"/>
    <w:rsid w:val="00AE1753"/>
    <w:rsid w:val="00AE1822"/>
    <w:rsid w:val="00AE1835"/>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304A"/>
    <w:rsid w:val="00B033BE"/>
    <w:rsid w:val="00B0388B"/>
    <w:rsid w:val="00B03D31"/>
    <w:rsid w:val="00B03E35"/>
    <w:rsid w:val="00B03EE4"/>
    <w:rsid w:val="00B041CF"/>
    <w:rsid w:val="00B041FC"/>
    <w:rsid w:val="00B0437F"/>
    <w:rsid w:val="00B04584"/>
    <w:rsid w:val="00B0466F"/>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27B"/>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CD3"/>
    <w:rsid w:val="00B35E3C"/>
    <w:rsid w:val="00B36131"/>
    <w:rsid w:val="00B361FC"/>
    <w:rsid w:val="00B36DCA"/>
    <w:rsid w:val="00B37525"/>
    <w:rsid w:val="00B37535"/>
    <w:rsid w:val="00B37645"/>
    <w:rsid w:val="00B3792D"/>
    <w:rsid w:val="00B37DAB"/>
    <w:rsid w:val="00B37DE5"/>
    <w:rsid w:val="00B40735"/>
    <w:rsid w:val="00B410EC"/>
    <w:rsid w:val="00B41671"/>
    <w:rsid w:val="00B417D5"/>
    <w:rsid w:val="00B4182C"/>
    <w:rsid w:val="00B41DC8"/>
    <w:rsid w:val="00B426F4"/>
    <w:rsid w:val="00B42706"/>
    <w:rsid w:val="00B43186"/>
    <w:rsid w:val="00B43956"/>
    <w:rsid w:val="00B43D0A"/>
    <w:rsid w:val="00B4498E"/>
    <w:rsid w:val="00B451D6"/>
    <w:rsid w:val="00B452FB"/>
    <w:rsid w:val="00B4577B"/>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311"/>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4B38"/>
    <w:rsid w:val="00BA50AF"/>
    <w:rsid w:val="00BA51D9"/>
    <w:rsid w:val="00BA56F0"/>
    <w:rsid w:val="00BA6260"/>
    <w:rsid w:val="00BA673A"/>
    <w:rsid w:val="00BA7AA9"/>
    <w:rsid w:val="00BA7E52"/>
    <w:rsid w:val="00BA7E64"/>
    <w:rsid w:val="00BB0446"/>
    <w:rsid w:val="00BB044A"/>
    <w:rsid w:val="00BB0586"/>
    <w:rsid w:val="00BB069C"/>
    <w:rsid w:val="00BB0B07"/>
    <w:rsid w:val="00BB0FD6"/>
    <w:rsid w:val="00BB125D"/>
    <w:rsid w:val="00BB1580"/>
    <w:rsid w:val="00BB2255"/>
    <w:rsid w:val="00BB27B6"/>
    <w:rsid w:val="00BB2DC1"/>
    <w:rsid w:val="00BB2F24"/>
    <w:rsid w:val="00BB3736"/>
    <w:rsid w:val="00BB378A"/>
    <w:rsid w:val="00BB3E4B"/>
    <w:rsid w:val="00BB4489"/>
    <w:rsid w:val="00BB44D8"/>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7CA"/>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EFF"/>
    <w:rsid w:val="00C00359"/>
    <w:rsid w:val="00C006C8"/>
    <w:rsid w:val="00C00951"/>
    <w:rsid w:val="00C018C3"/>
    <w:rsid w:val="00C01902"/>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609"/>
    <w:rsid w:val="00C20802"/>
    <w:rsid w:val="00C208E9"/>
    <w:rsid w:val="00C20CD5"/>
    <w:rsid w:val="00C20CFD"/>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393"/>
    <w:rsid w:val="00C262BE"/>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7B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45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86F"/>
    <w:rsid w:val="00C70315"/>
    <w:rsid w:val="00C70604"/>
    <w:rsid w:val="00C70812"/>
    <w:rsid w:val="00C71198"/>
    <w:rsid w:val="00C7132B"/>
    <w:rsid w:val="00C7157E"/>
    <w:rsid w:val="00C71F16"/>
    <w:rsid w:val="00C724DE"/>
    <w:rsid w:val="00C726A2"/>
    <w:rsid w:val="00C72DFF"/>
    <w:rsid w:val="00C73A19"/>
    <w:rsid w:val="00C74549"/>
    <w:rsid w:val="00C74833"/>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17BE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38B"/>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BB5"/>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609"/>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7462"/>
    <w:rsid w:val="00D77899"/>
    <w:rsid w:val="00D7792A"/>
    <w:rsid w:val="00D77A35"/>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E00"/>
    <w:rsid w:val="00E0103B"/>
    <w:rsid w:val="00E017A4"/>
    <w:rsid w:val="00E019A4"/>
    <w:rsid w:val="00E01D44"/>
    <w:rsid w:val="00E02781"/>
    <w:rsid w:val="00E02C19"/>
    <w:rsid w:val="00E02E53"/>
    <w:rsid w:val="00E02E9C"/>
    <w:rsid w:val="00E0309E"/>
    <w:rsid w:val="00E031B7"/>
    <w:rsid w:val="00E031E4"/>
    <w:rsid w:val="00E03569"/>
    <w:rsid w:val="00E03720"/>
    <w:rsid w:val="00E038A6"/>
    <w:rsid w:val="00E03B51"/>
    <w:rsid w:val="00E042A6"/>
    <w:rsid w:val="00E043B9"/>
    <w:rsid w:val="00E04774"/>
    <w:rsid w:val="00E0483D"/>
    <w:rsid w:val="00E049C2"/>
    <w:rsid w:val="00E04EA9"/>
    <w:rsid w:val="00E05030"/>
    <w:rsid w:val="00E051D5"/>
    <w:rsid w:val="00E05DFF"/>
    <w:rsid w:val="00E062DA"/>
    <w:rsid w:val="00E066F5"/>
    <w:rsid w:val="00E06A77"/>
    <w:rsid w:val="00E06C9F"/>
    <w:rsid w:val="00E06EAE"/>
    <w:rsid w:val="00E070A0"/>
    <w:rsid w:val="00E07368"/>
    <w:rsid w:val="00E075B0"/>
    <w:rsid w:val="00E07C9E"/>
    <w:rsid w:val="00E1070A"/>
    <w:rsid w:val="00E10C3D"/>
    <w:rsid w:val="00E10D23"/>
    <w:rsid w:val="00E10D98"/>
    <w:rsid w:val="00E10E12"/>
    <w:rsid w:val="00E1171F"/>
    <w:rsid w:val="00E11983"/>
    <w:rsid w:val="00E119B3"/>
    <w:rsid w:val="00E12BC1"/>
    <w:rsid w:val="00E13183"/>
    <w:rsid w:val="00E133E7"/>
    <w:rsid w:val="00E1340D"/>
    <w:rsid w:val="00E13875"/>
    <w:rsid w:val="00E13A4E"/>
    <w:rsid w:val="00E149B2"/>
    <w:rsid w:val="00E14D07"/>
    <w:rsid w:val="00E15036"/>
    <w:rsid w:val="00E1547B"/>
    <w:rsid w:val="00E15759"/>
    <w:rsid w:val="00E1618F"/>
    <w:rsid w:val="00E164A0"/>
    <w:rsid w:val="00E16D18"/>
    <w:rsid w:val="00E1723A"/>
    <w:rsid w:val="00E17ED9"/>
    <w:rsid w:val="00E203A0"/>
    <w:rsid w:val="00E20974"/>
    <w:rsid w:val="00E20E26"/>
    <w:rsid w:val="00E210C2"/>
    <w:rsid w:val="00E215A4"/>
    <w:rsid w:val="00E21D23"/>
    <w:rsid w:val="00E2212C"/>
    <w:rsid w:val="00E224CE"/>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67DD"/>
    <w:rsid w:val="00E56A5A"/>
    <w:rsid w:val="00E56B65"/>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8B"/>
    <w:rsid w:val="00E65EC1"/>
    <w:rsid w:val="00E66005"/>
    <w:rsid w:val="00E6607D"/>
    <w:rsid w:val="00E66693"/>
    <w:rsid w:val="00E66B82"/>
    <w:rsid w:val="00E66CA8"/>
    <w:rsid w:val="00E66CE6"/>
    <w:rsid w:val="00E66E34"/>
    <w:rsid w:val="00E67268"/>
    <w:rsid w:val="00E67289"/>
    <w:rsid w:val="00E67872"/>
    <w:rsid w:val="00E67A84"/>
    <w:rsid w:val="00E67F44"/>
    <w:rsid w:val="00E67F74"/>
    <w:rsid w:val="00E701B1"/>
    <w:rsid w:val="00E7026D"/>
    <w:rsid w:val="00E709D6"/>
    <w:rsid w:val="00E716CB"/>
    <w:rsid w:val="00E7171F"/>
    <w:rsid w:val="00E720FD"/>
    <w:rsid w:val="00E7214F"/>
    <w:rsid w:val="00E728AE"/>
    <w:rsid w:val="00E73013"/>
    <w:rsid w:val="00E730AD"/>
    <w:rsid w:val="00E73193"/>
    <w:rsid w:val="00E7330F"/>
    <w:rsid w:val="00E736D8"/>
    <w:rsid w:val="00E74649"/>
    <w:rsid w:val="00E746B9"/>
    <w:rsid w:val="00E7524C"/>
    <w:rsid w:val="00E753BE"/>
    <w:rsid w:val="00E756AD"/>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90038"/>
    <w:rsid w:val="00E905B3"/>
    <w:rsid w:val="00E90B11"/>
    <w:rsid w:val="00E90D49"/>
    <w:rsid w:val="00E90DAB"/>
    <w:rsid w:val="00E9106E"/>
    <w:rsid w:val="00E91150"/>
    <w:rsid w:val="00E91631"/>
    <w:rsid w:val="00E91849"/>
    <w:rsid w:val="00E91F3C"/>
    <w:rsid w:val="00E92561"/>
    <w:rsid w:val="00E92635"/>
    <w:rsid w:val="00E92661"/>
    <w:rsid w:val="00E92A0D"/>
    <w:rsid w:val="00E92BA3"/>
    <w:rsid w:val="00E934CF"/>
    <w:rsid w:val="00E93BA8"/>
    <w:rsid w:val="00E94155"/>
    <w:rsid w:val="00E94507"/>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89C"/>
    <w:rsid w:val="00EA2990"/>
    <w:rsid w:val="00EA29B0"/>
    <w:rsid w:val="00EA2AB5"/>
    <w:rsid w:val="00EA2FC9"/>
    <w:rsid w:val="00EA338C"/>
    <w:rsid w:val="00EA3487"/>
    <w:rsid w:val="00EA3DFD"/>
    <w:rsid w:val="00EA42BD"/>
    <w:rsid w:val="00EA4B90"/>
    <w:rsid w:val="00EA4BD3"/>
    <w:rsid w:val="00EA53D8"/>
    <w:rsid w:val="00EA54E5"/>
    <w:rsid w:val="00EA5C44"/>
    <w:rsid w:val="00EA6645"/>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C7F74"/>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055"/>
    <w:rsid w:val="00EE0300"/>
    <w:rsid w:val="00EE0332"/>
    <w:rsid w:val="00EE03EC"/>
    <w:rsid w:val="00EE12E5"/>
    <w:rsid w:val="00EE196E"/>
    <w:rsid w:val="00EE1E0A"/>
    <w:rsid w:val="00EE25B5"/>
    <w:rsid w:val="00EE2C1E"/>
    <w:rsid w:val="00EE417E"/>
    <w:rsid w:val="00EE4184"/>
    <w:rsid w:val="00EE4A31"/>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93"/>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A8A"/>
    <w:rsid w:val="00F13456"/>
    <w:rsid w:val="00F13BFA"/>
    <w:rsid w:val="00F1425B"/>
    <w:rsid w:val="00F1442C"/>
    <w:rsid w:val="00F14567"/>
    <w:rsid w:val="00F15029"/>
    <w:rsid w:val="00F1557F"/>
    <w:rsid w:val="00F16915"/>
    <w:rsid w:val="00F16C96"/>
    <w:rsid w:val="00F16E49"/>
    <w:rsid w:val="00F175BC"/>
    <w:rsid w:val="00F1794D"/>
    <w:rsid w:val="00F17A71"/>
    <w:rsid w:val="00F20186"/>
    <w:rsid w:val="00F210EC"/>
    <w:rsid w:val="00F21AE0"/>
    <w:rsid w:val="00F21CE1"/>
    <w:rsid w:val="00F2200C"/>
    <w:rsid w:val="00F22A02"/>
    <w:rsid w:val="00F22E04"/>
    <w:rsid w:val="00F231DB"/>
    <w:rsid w:val="00F235EC"/>
    <w:rsid w:val="00F23664"/>
    <w:rsid w:val="00F23B86"/>
    <w:rsid w:val="00F240BB"/>
    <w:rsid w:val="00F242E8"/>
    <w:rsid w:val="00F24C9A"/>
    <w:rsid w:val="00F24CAD"/>
    <w:rsid w:val="00F25370"/>
    <w:rsid w:val="00F254C4"/>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A03"/>
    <w:rsid w:val="00F37CE4"/>
    <w:rsid w:val="00F40005"/>
    <w:rsid w:val="00F403EC"/>
    <w:rsid w:val="00F40FF9"/>
    <w:rsid w:val="00F412D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506"/>
    <w:rsid w:val="00F525BC"/>
    <w:rsid w:val="00F527CF"/>
    <w:rsid w:val="00F52AF6"/>
    <w:rsid w:val="00F52C09"/>
    <w:rsid w:val="00F530F0"/>
    <w:rsid w:val="00F53456"/>
    <w:rsid w:val="00F5398E"/>
    <w:rsid w:val="00F53A1F"/>
    <w:rsid w:val="00F53C37"/>
    <w:rsid w:val="00F53EC2"/>
    <w:rsid w:val="00F547A6"/>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28F"/>
    <w:rsid w:val="00F6138B"/>
    <w:rsid w:val="00F61A46"/>
    <w:rsid w:val="00F61CB7"/>
    <w:rsid w:val="00F62625"/>
    <w:rsid w:val="00F62CC9"/>
    <w:rsid w:val="00F62D85"/>
    <w:rsid w:val="00F63117"/>
    <w:rsid w:val="00F6384D"/>
    <w:rsid w:val="00F63C30"/>
    <w:rsid w:val="00F64015"/>
    <w:rsid w:val="00F64192"/>
    <w:rsid w:val="00F6423F"/>
    <w:rsid w:val="00F642AB"/>
    <w:rsid w:val="00F64389"/>
    <w:rsid w:val="00F648A3"/>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09A"/>
    <w:rsid w:val="00F72413"/>
    <w:rsid w:val="00F7289D"/>
    <w:rsid w:val="00F72F65"/>
    <w:rsid w:val="00F7329E"/>
    <w:rsid w:val="00F73706"/>
    <w:rsid w:val="00F737D6"/>
    <w:rsid w:val="00F73A09"/>
    <w:rsid w:val="00F73F54"/>
    <w:rsid w:val="00F742C9"/>
    <w:rsid w:val="00F74327"/>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7D6"/>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0682"/>
    <w:rsid w:val="00FB1058"/>
    <w:rsid w:val="00FB1111"/>
    <w:rsid w:val="00FB1154"/>
    <w:rsid w:val="00FB1E06"/>
    <w:rsid w:val="00FB1E88"/>
    <w:rsid w:val="00FB2415"/>
    <w:rsid w:val="00FB259D"/>
    <w:rsid w:val="00FB2CEA"/>
    <w:rsid w:val="00FB2D43"/>
    <w:rsid w:val="00FB2DB1"/>
    <w:rsid w:val="00FB2E63"/>
    <w:rsid w:val="00FB34D2"/>
    <w:rsid w:val="00FB4038"/>
    <w:rsid w:val="00FB43E3"/>
    <w:rsid w:val="00FB453E"/>
    <w:rsid w:val="00FB4626"/>
    <w:rsid w:val="00FB46DE"/>
    <w:rsid w:val="00FB50FD"/>
    <w:rsid w:val="00FB58CB"/>
    <w:rsid w:val="00FB5E3E"/>
    <w:rsid w:val="00FB5FC4"/>
    <w:rsid w:val="00FB6004"/>
    <w:rsid w:val="00FB625E"/>
    <w:rsid w:val="00FB6268"/>
    <w:rsid w:val="00FB6D0E"/>
    <w:rsid w:val="00FB6EAF"/>
    <w:rsid w:val="00FB7B2A"/>
    <w:rsid w:val="00FB7B9D"/>
    <w:rsid w:val="00FB7BA8"/>
    <w:rsid w:val="00FC0F87"/>
    <w:rsid w:val="00FC1579"/>
    <w:rsid w:val="00FC196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3F0B"/>
    <w:rsid w:val="00FE40BD"/>
    <w:rsid w:val="00FE4977"/>
    <w:rsid w:val="00FE4D2E"/>
    <w:rsid w:val="00FE4F18"/>
    <w:rsid w:val="00FE5335"/>
    <w:rsid w:val="00FE5407"/>
    <w:rsid w:val="00FE576F"/>
    <w:rsid w:val="00FE5E54"/>
    <w:rsid w:val="00FE5F53"/>
    <w:rsid w:val="00FE6019"/>
    <w:rsid w:val="00FE647B"/>
    <w:rsid w:val="00FE67EE"/>
    <w:rsid w:val="00FE6834"/>
    <w:rsid w:val="00FE7471"/>
    <w:rsid w:val="00FE7BCB"/>
    <w:rsid w:val="00FF063C"/>
    <w:rsid w:val="00FF063E"/>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890930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216740">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95980772">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5054">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5081637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8D00E-4E57-45E0-8E46-062910A8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1451</Words>
  <Characters>8272</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9704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2015-09-26T02:28:00Z</dcterms:created>
  <dcterms:modified xsi:type="dcterms:W3CDTF">2015-09-26T02:28:00Z</dcterms:modified>
</cp:coreProperties>
</file>